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4094">
      <w:pPr>
        <w:jc w:val="center"/>
        <w:rPr>
          <w:rFonts w:hint="eastAsia" w:ascii="仿宋" w:hAnsi="仿宋" w:eastAsia="仿宋" w:cs="仿宋"/>
          <w:b/>
          <w:bCs/>
          <w:sz w:val="24"/>
          <w:szCs w:val="24"/>
        </w:rPr>
      </w:pPr>
      <w:bookmarkStart w:id="0" w:name="_Hlk93163060"/>
    </w:p>
    <w:p w14:paraId="085C7FC4">
      <w:pPr>
        <w:jc w:val="center"/>
        <w:rPr>
          <w:rFonts w:hint="eastAsia" w:ascii="仿宋" w:hAnsi="仿宋" w:eastAsia="仿宋" w:cs="仿宋"/>
          <w:b/>
          <w:bCs/>
          <w:sz w:val="24"/>
          <w:szCs w:val="24"/>
        </w:rPr>
      </w:pPr>
    </w:p>
    <w:p w14:paraId="2F6B9373">
      <w:pPr>
        <w:jc w:val="center"/>
        <w:rPr>
          <w:rFonts w:hint="eastAsia" w:ascii="仿宋" w:hAnsi="仿宋" w:eastAsia="仿宋" w:cs="仿宋"/>
          <w:b/>
          <w:bCs/>
          <w:sz w:val="24"/>
          <w:szCs w:val="24"/>
        </w:rPr>
      </w:pPr>
    </w:p>
    <w:p w14:paraId="3CB4CBF4">
      <w:pPr>
        <w:jc w:val="center"/>
        <w:rPr>
          <w:rFonts w:hint="eastAsia" w:ascii="仿宋" w:hAnsi="仿宋" w:eastAsia="仿宋" w:cs="仿宋"/>
          <w:b/>
          <w:bCs/>
          <w:sz w:val="24"/>
          <w:szCs w:val="24"/>
        </w:rPr>
      </w:pPr>
    </w:p>
    <w:p w14:paraId="77E93545">
      <w:pPr>
        <w:jc w:val="center"/>
        <w:rPr>
          <w:rFonts w:hint="eastAsia" w:ascii="仿宋" w:hAnsi="仿宋" w:eastAsia="仿宋" w:cs="仿宋"/>
          <w:b/>
          <w:bCs/>
          <w:sz w:val="24"/>
          <w:szCs w:val="24"/>
        </w:rPr>
      </w:pPr>
    </w:p>
    <w:p w14:paraId="66819E01">
      <w:pPr>
        <w:jc w:val="center"/>
        <w:rPr>
          <w:rFonts w:hint="eastAsia" w:ascii="仿宋" w:hAnsi="仿宋" w:eastAsia="仿宋" w:cs="仿宋"/>
          <w:b/>
          <w:bCs/>
          <w:sz w:val="24"/>
          <w:szCs w:val="24"/>
        </w:rPr>
      </w:pPr>
    </w:p>
    <w:p w14:paraId="1D8E278F">
      <w:pPr>
        <w:jc w:val="center"/>
        <w:rPr>
          <w:rFonts w:hint="eastAsia" w:ascii="仿宋" w:hAnsi="仿宋" w:eastAsia="仿宋" w:cs="仿宋"/>
          <w:b/>
          <w:bCs/>
          <w:sz w:val="24"/>
          <w:szCs w:val="24"/>
        </w:rPr>
      </w:pPr>
    </w:p>
    <w:p w14:paraId="69A6CD3B">
      <w:pPr>
        <w:jc w:val="center"/>
        <w:rPr>
          <w:rFonts w:hint="eastAsia" w:ascii="仿宋" w:hAnsi="仿宋" w:eastAsia="仿宋" w:cs="仿宋"/>
          <w:b/>
          <w:bCs/>
          <w:sz w:val="24"/>
          <w:szCs w:val="24"/>
        </w:rPr>
      </w:pPr>
    </w:p>
    <w:p w14:paraId="39D2BCCE">
      <w:pPr>
        <w:pStyle w:val="16"/>
        <w:ind w:firstLine="0" w:firstLineChars="0"/>
        <w:rPr>
          <w:rFonts w:hint="eastAsia" w:ascii="仿宋" w:hAnsi="仿宋" w:eastAsia="仿宋" w:cs="仿宋"/>
          <w:sz w:val="24"/>
          <w:szCs w:val="24"/>
        </w:rPr>
      </w:pPr>
      <w:r>
        <w:rPr>
          <w:rFonts w:hint="eastAsia" w:ascii="黑体" w:hAnsi="黑体" w:eastAsia="黑体" w:cs="黑体"/>
          <w:sz w:val="72"/>
          <w:szCs w:val="72"/>
        </w:rPr>
        <w:t>智慧平台第三方验收测试服务询比采购</w:t>
      </w:r>
      <w:bookmarkEnd w:id="0"/>
    </w:p>
    <w:p w14:paraId="3C3660B9">
      <w:pPr>
        <w:pStyle w:val="16"/>
        <w:ind w:firstLine="210"/>
        <w:rPr>
          <w:rFonts w:hint="eastAsia" w:ascii="仿宋" w:hAnsi="仿宋" w:eastAsia="仿宋" w:cs="仿宋"/>
          <w:sz w:val="24"/>
          <w:szCs w:val="24"/>
        </w:rPr>
      </w:pPr>
    </w:p>
    <w:p w14:paraId="31B51D8B">
      <w:pPr>
        <w:pStyle w:val="16"/>
        <w:ind w:firstLine="210"/>
        <w:rPr>
          <w:rFonts w:hint="eastAsia" w:ascii="仿宋" w:hAnsi="仿宋" w:eastAsia="仿宋" w:cs="仿宋"/>
          <w:sz w:val="24"/>
          <w:szCs w:val="24"/>
        </w:rPr>
      </w:pPr>
    </w:p>
    <w:p w14:paraId="776C7770">
      <w:pPr>
        <w:pStyle w:val="16"/>
        <w:ind w:firstLine="210"/>
        <w:rPr>
          <w:rFonts w:hint="eastAsia" w:ascii="仿宋" w:hAnsi="仿宋" w:eastAsia="仿宋" w:cs="仿宋"/>
          <w:sz w:val="24"/>
          <w:szCs w:val="24"/>
        </w:rPr>
      </w:pPr>
    </w:p>
    <w:p w14:paraId="44732C80">
      <w:pPr>
        <w:pStyle w:val="16"/>
        <w:ind w:firstLine="210"/>
        <w:rPr>
          <w:rFonts w:hint="eastAsia" w:ascii="仿宋" w:hAnsi="仿宋" w:eastAsia="仿宋" w:cs="仿宋"/>
          <w:sz w:val="30"/>
          <w:szCs w:val="30"/>
        </w:rPr>
      </w:pPr>
    </w:p>
    <w:p w14:paraId="7524490E">
      <w:pPr>
        <w:pStyle w:val="16"/>
        <w:ind w:firstLine="210"/>
        <w:rPr>
          <w:rFonts w:hint="eastAsia" w:ascii="仿宋" w:hAnsi="仿宋" w:eastAsia="仿宋" w:cs="仿宋"/>
          <w:sz w:val="30"/>
          <w:szCs w:val="30"/>
        </w:rPr>
      </w:pPr>
    </w:p>
    <w:p w14:paraId="63B861CA">
      <w:pPr>
        <w:pStyle w:val="16"/>
        <w:ind w:firstLine="210"/>
        <w:rPr>
          <w:rFonts w:hint="eastAsia" w:ascii="仿宋" w:hAnsi="仿宋" w:eastAsia="仿宋" w:cs="仿宋"/>
          <w:sz w:val="30"/>
          <w:szCs w:val="30"/>
        </w:rPr>
      </w:pPr>
    </w:p>
    <w:p w14:paraId="6536F94E">
      <w:pPr>
        <w:pStyle w:val="16"/>
        <w:ind w:firstLine="210"/>
        <w:rPr>
          <w:rFonts w:hint="eastAsia" w:ascii="仿宋" w:hAnsi="仿宋" w:eastAsia="仿宋" w:cs="仿宋"/>
          <w:sz w:val="30"/>
          <w:szCs w:val="30"/>
        </w:rPr>
      </w:pPr>
    </w:p>
    <w:p w14:paraId="6F47B2F4">
      <w:pPr>
        <w:pStyle w:val="16"/>
        <w:ind w:firstLine="210"/>
        <w:rPr>
          <w:rFonts w:hint="eastAsia" w:ascii="仿宋" w:hAnsi="仿宋" w:eastAsia="仿宋" w:cs="仿宋"/>
          <w:sz w:val="30"/>
          <w:szCs w:val="30"/>
        </w:rPr>
      </w:pPr>
    </w:p>
    <w:p w14:paraId="17A7C490">
      <w:pPr>
        <w:pStyle w:val="16"/>
        <w:ind w:firstLine="210"/>
        <w:rPr>
          <w:rFonts w:hint="eastAsia" w:ascii="仿宋" w:hAnsi="仿宋" w:eastAsia="仿宋" w:cs="仿宋"/>
          <w:sz w:val="30"/>
          <w:szCs w:val="30"/>
        </w:rPr>
      </w:pPr>
    </w:p>
    <w:p w14:paraId="7EB42A38">
      <w:pPr>
        <w:pStyle w:val="16"/>
        <w:ind w:firstLine="210"/>
        <w:rPr>
          <w:rFonts w:hint="eastAsia" w:ascii="仿宋" w:hAnsi="仿宋" w:eastAsia="仿宋" w:cs="仿宋"/>
          <w:sz w:val="30"/>
          <w:szCs w:val="30"/>
        </w:rPr>
      </w:pPr>
    </w:p>
    <w:p w14:paraId="4E3C9FE9">
      <w:pPr>
        <w:pStyle w:val="16"/>
        <w:ind w:firstLine="0" w:firstLineChars="0"/>
        <w:rPr>
          <w:rFonts w:hint="eastAsia" w:ascii="仿宋" w:hAnsi="仿宋" w:eastAsia="仿宋" w:cs="仿宋"/>
          <w:sz w:val="30"/>
          <w:szCs w:val="30"/>
        </w:rPr>
      </w:pPr>
    </w:p>
    <w:p w14:paraId="67456628">
      <w:pPr>
        <w:pStyle w:val="16"/>
        <w:ind w:firstLine="210"/>
        <w:rPr>
          <w:rFonts w:hint="eastAsia" w:ascii="仿宋" w:hAnsi="仿宋" w:eastAsia="仿宋" w:cs="仿宋"/>
          <w:sz w:val="30"/>
          <w:szCs w:val="30"/>
        </w:rPr>
      </w:pPr>
    </w:p>
    <w:p w14:paraId="603A646F">
      <w:pPr>
        <w:pStyle w:val="1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采购人：山东华特智慧科技有限公司</w:t>
      </w:r>
    </w:p>
    <w:p w14:paraId="1723A852">
      <w:pPr>
        <w:pStyle w:val="16"/>
        <w:jc w:val="center"/>
        <w:rPr>
          <w:rFonts w:hint="eastAsia" w:ascii="仿宋" w:hAnsi="仿宋" w:eastAsia="仿宋" w:cs="仿宋"/>
          <w:color w:val="auto"/>
          <w:kern w:val="2"/>
          <w:sz w:val="24"/>
          <w:szCs w:val="24"/>
          <w:lang w:val="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cs="仿宋"/>
          <w:b/>
          <w:bCs/>
          <w:sz w:val="30"/>
          <w:szCs w:val="30"/>
          <w:lang w:val="en-US" w:eastAsia="zh-CN"/>
        </w:rPr>
        <w:t>日期：2025年12月</w:t>
      </w:r>
    </w:p>
    <w:sdt>
      <w:sdtPr>
        <w:rPr>
          <w:rFonts w:hint="eastAsia" w:ascii="仿宋" w:hAnsi="仿宋" w:eastAsia="仿宋" w:cs="仿宋"/>
          <w:color w:val="auto"/>
          <w:kern w:val="2"/>
          <w:sz w:val="32"/>
          <w:szCs w:val="32"/>
          <w:lang w:val="zh-CN"/>
        </w:rPr>
        <w:id w:val="-69668431"/>
        <w:docPartObj>
          <w:docPartGallery w:val="Table of Contents"/>
          <w:docPartUnique/>
        </w:docPartObj>
      </w:sdtPr>
      <w:sdtEndPr>
        <w:rPr>
          <w:rFonts w:hint="eastAsia" w:ascii="仿宋" w:hAnsi="仿宋" w:eastAsia="仿宋" w:cs="仿宋"/>
          <w:b/>
          <w:bCs/>
          <w:color w:val="auto"/>
          <w:kern w:val="2"/>
          <w:sz w:val="24"/>
          <w:szCs w:val="24"/>
          <w:lang w:val="zh-CN"/>
        </w:rPr>
      </w:sdtEndPr>
      <w:sdtContent>
        <w:p w14:paraId="0C862EEF">
          <w:pPr>
            <w:jc w:val="center"/>
            <w:rPr>
              <w:rFonts w:hint="eastAsia" w:ascii="仿宋" w:hAnsi="仿宋" w:eastAsia="仿宋" w:cs="仿宋"/>
              <w:b/>
              <w:bCs/>
              <w:kern w:val="2"/>
              <w:sz w:val="32"/>
              <w:szCs w:val="32"/>
              <w:lang w:val="zh-CN" w:eastAsia="zh-CN" w:bidi="ar-SA"/>
            </w:rPr>
          </w:pPr>
          <w:r>
            <w:rPr>
              <w:rFonts w:hint="eastAsia" w:ascii="仿宋" w:hAnsi="仿宋" w:eastAsia="仿宋" w:cs="仿宋"/>
              <w:b/>
              <w:bCs/>
              <w:color w:val="auto"/>
              <w:sz w:val="32"/>
              <w:szCs w:val="32"/>
              <w:lang w:val="zh-CN"/>
            </w:rPr>
            <w:t>目 录</w:t>
          </w: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TOC \o "1-3" \h \z \u </w:instrText>
          </w:r>
          <w:r>
            <w:rPr>
              <w:rFonts w:hint="eastAsia" w:ascii="仿宋" w:hAnsi="仿宋" w:eastAsia="仿宋" w:cs="仿宋"/>
              <w:b/>
              <w:bCs/>
              <w:color w:val="auto"/>
              <w:sz w:val="32"/>
              <w:szCs w:val="32"/>
            </w:rPr>
            <w:fldChar w:fldCharType="separate"/>
          </w:r>
        </w:p>
        <w:p w14:paraId="08A17795">
          <w:pPr>
            <w:pStyle w:val="15"/>
            <w:tabs>
              <w:tab w:val="right" w:leader="hyphen" w:pos="8306"/>
            </w:tabs>
            <w:rPr>
              <w:rFonts w:hint="eastAsia" w:ascii="仿宋" w:hAnsi="仿宋" w:eastAsia="仿宋" w:cs="仿宋"/>
              <w:sz w:val="32"/>
              <w:szCs w:val="32"/>
            </w:rPr>
          </w:pPr>
          <w:r>
            <w:rPr>
              <w:rFonts w:hint="eastAsia" w:ascii="仿宋" w:hAnsi="仿宋" w:eastAsia="仿宋" w:cs="仿宋"/>
              <w:bCs/>
              <w:sz w:val="32"/>
              <w:szCs w:val="32"/>
              <w:lang w:val="zh-CN"/>
            </w:rPr>
            <w:fldChar w:fldCharType="begin"/>
          </w:r>
          <w:r>
            <w:rPr>
              <w:rFonts w:hint="eastAsia" w:ascii="仿宋" w:hAnsi="仿宋" w:eastAsia="仿宋" w:cs="仿宋"/>
              <w:bCs/>
              <w:sz w:val="32"/>
              <w:szCs w:val="32"/>
              <w:lang w:val="zh-CN"/>
            </w:rPr>
            <w:instrText xml:space="preserve"> HYPERLINK \l _Toc25027 </w:instrText>
          </w:r>
          <w:r>
            <w:rPr>
              <w:rFonts w:hint="eastAsia" w:ascii="仿宋" w:hAnsi="仿宋" w:eastAsia="仿宋" w:cs="仿宋"/>
              <w:bCs/>
              <w:sz w:val="32"/>
              <w:szCs w:val="32"/>
              <w:lang w:val="zh-CN"/>
            </w:rPr>
            <w:fldChar w:fldCharType="separate"/>
          </w:r>
          <w:r>
            <w:rPr>
              <w:rFonts w:hint="eastAsia" w:ascii="仿宋" w:hAnsi="仿宋" w:eastAsia="仿宋" w:cs="仿宋"/>
              <w:sz w:val="32"/>
              <w:szCs w:val="32"/>
            </w:rPr>
            <w:t xml:space="preserve">第一部分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询价函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_Toc25027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lang w:val="zh-CN"/>
            </w:rPr>
            <w:fldChar w:fldCharType="end"/>
          </w:r>
        </w:p>
        <w:p w14:paraId="339CEA9D">
          <w:pPr>
            <w:pStyle w:val="15"/>
            <w:tabs>
              <w:tab w:val="right" w:leader="hyphen" w:pos="8306"/>
            </w:tabs>
            <w:rPr>
              <w:rFonts w:hint="eastAsia" w:ascii="仿宋" w:hAnsi="仿宋" w:eastAsia="仿宋" w:cs="仿宋"/>
              <w:sz w:val="32"/>
              <w:szCs w:val="32"/>
            </w:rPr>
          </w:pPr>
          <w:r>
            <w:rPr>
              <w:rFonts w:hint="eastAsia" w:ascii="仿宋" w:hAnsi="仿宋" w:eastAsia="仿宋" w:cs="仿宋"/>
              <w:bCs/>
              <w:sz w:val="32"/>
              <w:szCs w:val="32"/>
              <w:lang w:val="zh-CN"/>
            </w:rPr>
            <w:fldChar w:fldCharType="begin"/>
          </w:r>
          <w:r>
            <w:rPr>
              <w:rFonts w:hint="eastAsia" w:ascii="仿宋" w:hAnsi="仿宋" w:eastAsia="仿宋" w:cs="仿宋"/>
              <w:bCs/>
              <w:sz w:val="32"/>
              <w:szCs w:val="32"/>
              <w:lang w:val="zh-CN"/>
            </w:rPr>
            <w:instrText xml:space="preserve"> HYPERLINK \l _Toc13374 </w:instrText>
          </w:r>
          <w:r>
            <w:rPr>
              <w:rFonts w:hint="eastAsia" w:ascii="仿宋" w:hAnsi="仿宋" w:eastAsia="仿宋" w:cs="仿宋"/>
              <w:bCs/>
              <w:sz w:val="32"/>
              <w:szCs w:val="32"/>
              <w:lang w:val="zh-CN"/>
            </w:rPr>
            <w:fldChar w:fldCharType="separate"/>
          </w:r>
          <w:r>
            <w:rPr>
              <w:rFonts w:hint="eastAsia" w:ascii="仿宋" w:hAnsi="仿宋" w:eastAsia="仿宋" w:cs="仿宋"/>
              <w:sz w:val="32"/>
              <w:szCs w:val="32"/>
            </w:rPr>
            <w:t>第二部分  报价人须知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_Toc13374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sz w:val="32"/>
              <w:szCs w:val="32"/>
              <w:lang w:val="zh-CN"/>
            </w:rPr>
            <w:fldChar w:fldCharType="end"/>
          </w:r>
        </w:p>
        <w:p w14:paraId="59677A5E">
          <w:pPr>
            <w:pStyle w:val="15"/>
            <w:tabs>
              <w:tab w:val="right" w:leader="hyphen" w:pos="8306"/>
            </w:tabs>
            <w:rPr>
              <w:rFonts w:hint="eastAsia" w:ascii="仿宋" w:hAnsi="仿宋" w:eastAsia="仿宋" w:cs="仿宋"/>
              <w:sz w:val="32"/>
              <w:szCs w:val="32"/>
            </w:rPr>
          </w:pPr>
          <w:r>
            <w:rPr>
              <w:rFonts w:hint="eastAsia" w:ascii="仿宋" w:hAnsi="仿宋" w:eastAsia="仿宋" w:cs="仿宋"/>
              <w:bCs/>
              <w:sz w:val="32"/>
              <w:szCs w:val="32"/>
              <w:lang w:val="zh-CN"/>
            </w:rPr>
            <w:fldChar w:fldCharType="begin"/>
          </w:r>
          <w:r>
            <w:rPr>
              <w:rFonts w:hint="eastAsia" w:ascii="仿宋" w:hAnsi="仿宋" w:eastAsia="仿宋" w:cs="仿宋"/>
              <w:bCs/>
              <w:sz w:val="32"/>
              <w:szCs w:val="32"/>
              <w:lang w:val="zh-CN"/>
            </w:rPr>
            <w:instrText xml:space="preserve"> HYPERLINK \l _Toc4131 </w:instrText>
          </w:r>
          <w:r>
            <w:rPr>
              <w:rFonts w:hint="eastAsia" w:ascii="仿宋" w:hAnsi="仿宋" w:eastAsia="仿宋" w:cs="仿宋"/>
              <w:bCs/>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三</w:t>
          </w:r>
          <w:r>
            <w:rPr>
              <w:rFonts w:hint="eastAsia" w:ascii="仿宋" w:hAnsi="仿宋" w:eastAsia="仿宋" w:cs="仿宋"/>
              <w:sz w:val="32"/>
              <w:szCs w:val="32"/>
            </w:rPr>
            <w:t xml:space="preserve">部分  </w:t>
          </w:r>
          <w:r>
            <w:rPr>
              <w:rFonts w:hint="eastAsia" w:ascii="仿宋" w:hAnsi="仿宋" w:eastAsia="仿宋" w:cs="仿宋"/>
              <w:sz w:val="32"/>
              <w:szCs w:val="32"/>
              <w:lang w:val="en-US" w:eastAsia="zh-CN"/>
            </w:rPr>
            <w:t>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_Toc4131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z w:val="32"/>
              <w:szCs w:val="32"/>
              <w:lang w:val="zh-CN"/>
            </w:rPr>
            <w:fldChar w:fldCharType="end"/>
          </w:r>
        </w:p>
        <w:p w14:paraId="3BBC6BB7">
          <w:pPr>
            <w:pStyle w:val="29"/>
            <w:jc w:val="center"/>
            <w:rPr>
              <w:rFonts w:hint="eastAsia" w:ascii="仿宋" w:hAnsi="仿宋" w:eastAsia="仿宋" w:cs="仿宋"/>
              <w:sz w:val="24"/>
              <w:szCs w:val="24"/>
            </w:rPr>
          </w:pPr>
          <w:r>
            <w:rPr>
              <w:rFonts w:hint="eastAsia" w:ascii="仿宋" w:hAnsi="仿宋" w:eastAsia="仿宋" w:cs="仿宋"/>
              <w:b/>
              <w:bCs/>
              <w:sz w:val="32"/>
              <w:szCs w:val="32"/>
              <w:lang w:val="zh-CN"/>
            </w:rPr>
            <w:fldChar w:fldCharType="end"/>
          </w:r>
        </w:p>
      </w:sdtContent>
    </w:sdt>
    <w:p w14:paraId="19011C9F">
      <w:pPr>
        <w:pStyle w:val="16"/>
        <w:ind w:firstLine="210"/>
        <w:rPr>
          <w:rFonts w:hint="eastAsia" w:ascii="仿宋" w:hAnsi="仿宋" w:eastAsia="仿宋" w:cs="仿宋"/>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cs="仿宋"/>
          <w:sz w:val="24"/>
          <w:szCs w:val="24"/>
        </w:rPr>
        <w:br w:type="page"/>
      </w:r>
    </w:p>
    <w:p w14:paraId="55B9FA75">
      <w:pPr>
        <w:pStyle w:val="3"/>
        <w:bidi w:val="0"/>
        <w:jc w:val="center"/>
        <w:rPr>
          <w:rFonts w:hint="eastAsia"/>
        </w:rPr>
      </w:pPr>
      <w:bookmarkStart w:id="1" w:name="_Toc25027"/>
      <w:r>
        <w:rPr>
          <w:rFonts w:hint="eastAsia"/>
        </w:rPr>
        <w:t xml:space="preserve">第一部分 </w:t>
      </w:r>
      <w:r>
        <w:rPr>
          <w:rFonts w:hint="eastAsia"/>
          <w:lang w:val="en-US" w:eastAsia="zh-CN"/>
        </w:rPr>
        <w:t xml:space="preserve"> </w:t>
      </w:r>
      <w:r>
        <w:rPr>
          <w:rFonts w:hint="eastAsia"/>
        </w:rPr>
        <w:t>询价函</w:t>
      </w:r>
      <w:bookmarkEnd w:id="1"/>
    </w:p>
    <w:p w14:paraId="0889BEC3">
      <w:pPr>
        <w:spacing w:line="360" w:lineRule="auto"/>
        <w:rPr>
          <w:rFonts w:hint="default" w:ascii="仿宋" w:hAnsi="仿宋" w:eastAsia="仿宋" w:cs="仿宋"/>
          <w:sz w:val="24"/>
          <w:szCs w:val="24"/>
          <w:lang w:val="en-US" w:eastAsia="zh-CN"/>
        </w:rPr>
      </w:pPr>
      <w:bookmarkStart w:id="2" w:name="_Hlk93164479"/>
      <w:r>
        <w:rPr>
          <w:rFonts w:hint="eastAsia" w:ascii="仿宋" w:hAnsi="仿宋" w:eastAsia="仿宋" w:cs="仿宋"/>
          <w:sz w:val="24"/>
          <w:szCs w:val="24"/>
        </w:rPr>
        <w:t>项目编号：</w:t>
      </w:r>
      <w:r>
        <w:rPr>
          <w:rFonts w:hint="eastAsia" w:ascii="仿宋" w:hAnsi="仿宋" w:eastAsia="仿宋" w:cs="宋体"/>
          <w:sz w:val="21"/>
          <w:lang w:val="en-US" w:eastAsia="zh-CN"/>
        </w:rPr>
        <w:t>HTZH-2025-D-019</w:t>
      </w:r>
    </w:p>
    <w:p w14:paraId="336C81B2">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highlight w:val="none"/>
        </w:rPr>
        <w:t>智慧平台第三方验收测试服务询比采购</w:t>
      </w:r>
    </w:p>
    <w:p w14:paraId="0B598C6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有效起始日期:</w:t>
      </w:r>
      <w:r>
        <w:rPr>
          <w:rFonts w:hint="eastAsia" w:ascii="仿宋" w:hAnsi="仿宋" w:eastAsia="仿宋" w:cs="仿宋"/>
          <w:color w:val="auto"/>
          <w:sz w:val="24"/>
          <w:szCs w:val="24"/>
          <w:highlight w:val="none"/>
          <w:lang w:val="en-US" w:eastAsia="zh-CN"/>
        </w:rPr>
        <w:t>2025-12-09</w:t>
      </w:r>
    </w:p>
    <w:p w14:paraId="6AD00034">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有效截止日期:</w:t>
      </w:r>
      <w:r>
        <w:rPr>
          <w:rFonts w:hint="eastAsia" w:ascii="仿宋" w:hAnsi="仿宋" w:eastAsia="仿宋" w:cs="仿宋"/>
          <w:color w:val="auto"/>
          <w:sz w:val="24"/>
          <w:szCs w:val="24"/>
          <w:highlight w:val="none"/>
          <w:lang w:val="en-US" w:eastAsia="zh-CN"/>
        </w:rPr>
        <w:t>2025-12-12</w:t>
      </w:r>
    </w:p>
    <w:p w14:paraId="0C4C9CD4">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b/>
          <w:bCs/>
          <w:color w:val="auto"/>
          <w:sz w:val="24"/>
          <w:szCs w:val="24"/>
        </w:rPr>
        <w:t>、采购人名称</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山东华特智慧</w:t>
      </w:r>
      <w:r>
        <w:rPr>
          <w:rFonts w:hint="eastAsia" w:ascii="仿宋" w:hAnsi="仿宋" w:eastAsia="仿宋" w:cs="仿宋"/>
          <w:color w:val="auto"/>
          <w:sz w:val="24"/>
          <w:szCs w:val="24"/>
          <w:lang w:val="en-US" w:eastAsia="zh-CN"/>
        </w:rPr>
        <w:t>科技</w:t>
      </w:r>
      <w:r>
        <w:rPr>
          <w:rFonts w:hint="eastAsia" w:ascii="仿宋" w:hAnsi="仿宋" w:eastAsia="仿宋" w:cs="仿宋"/>
          <w:color w:val="auto"/>
          <w:sz w:val="24"/>
          <w:szCs w:val="24"/>
        </w:rPr>
        <w:t>有限公司</w:t>
      </w:r>
    </w:p>
    <w:p w14:paraId="6A22724F">
      <w:pPr>
        <w:pStyle w:val="16"/>
        <w:spacing w:after="0"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地址：山东省济南市高新区颖秀路2600号山东大学科技产业园8号楼四层</w:t>
      </w:r>
    </w:p>
    <w:p w14:paraId="077B942E">
      <w:pPr>
        <w:pStyle w:val="16"/>
        <w:spacing w:after="0" w:line="360" w:lineRule="auto"/>
        <w:ind w:firstLine="360" w:firstLineChars="1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张吉泉 吴婷婷</w:t>
      </w:r>
    </w:p>
    <w:p w14:paraId="49BF0E4B">
      <w:pPr>
        <w:pStyle w:val="16"/>
        <w:spacing w:after="0" w:line="360" w:lineRule="auto"/>
        <w:ind w:firstLine="360" w:firstLineChars="150"/>
        <w:rPr>
          <w:rFonts w:hint="default" w:ascii="仿宋" w:hAnsi="仿宋" w:eastAsia="仿宋" w:cs="仿宋"/>
          <w:color w:val="0000FF"/>
          <w:sz w:val="24"/>
          <w:szCs w:val="24"/>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13354419066</w:t>
      </w:r>
      <w:bookmarkEnd w:id="2"/>
      <w:r>
        <w:rPr>
          <w:rFonts w:hint="eastAsia" w:ascii="仿宋" w:hAnsi="仿宋" w:eastAsia="仿宋" w:cs="仿宋"/>
          <w:color w:val="auto"/>
          <w:sz w:val="24"/>
          <w:szCs w:val="24"/>
          <w:highlight w:val="none"/>
          <w:lang w:val="en-US" w:eastAsia="zh-CN"/>
        </w:rPr>
        <w:t>、15554121118</w:t>
      </w:r>
    </w:p>
    <w:p w14:paraId="1F4E55AF">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、供应商资格要求</w:t>
      </w:r>
    </w:p>
    <w:p w14:paraId="44EED010">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1）报价人应是在中华人民共和国境内依照《中华人民共和国公司法》成立并依法登记的独立法人，具有独立承担民事责任的能力，须提供经最新年检的企业营业执照复印件。截至询价发布之日，报价人注册成立时间应满一年。</w:t>
      </w:r>
    </w:p>
    <w:p w14:paraId="5ED697F7">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（2）资质要求：须具备中国合格评定国家认可委员会认可检验机构（CNAS）证书或检验检测机构资质认定授权（CMA）。</w:t>
      </w:r>
    </w:p>
    <w:p w14:paraId="2A22FC82">
      <w:pPr>
        <w:spacing w:line="360" w:lineRule="auto"/>
        <w:ind w:left="0" w:leftChars="0" w:firstLine="420" w:firstLineChars="175"/>
        <w:rPr>
          <w:rFonts w:hint="eastAsia" w:ascii="仿宋" w:hAnsi="仿宋" w:eastAsia="仿宋" w:cs="仿宋"/>
          <w:color w:val="auto"/>
          <w:sz w:val="24"/>
        </w:rPr>
      </w:pPr>
      <w:r>
        <w:rPr>
          <w:rFonts w:hint="eastAsia" w:ascii="仿宋" w:hAnsi="仿宋" w:eastAsia="仿宋" w:cs="仿宋"/>
          <w:color w:val="auto"/>
          <w:sz w:val="24"/>
        </w:rPr>
        <w:t>（3）财务要求：财务状况良好，没有处于财产被接管等不良状态；无重大不良资产或不良投资项目。</w:t>
      </w:r>
    </w:p>
    <w:p w14:paraId="5FA3EED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（4）业绩要求：近3年投标人至少具有3个及以上软件测评技术服务项目业绩。证明文件为合同首页、盖章页、合同金额页、关键内容页或业主提供的证明合同内容的证明材料复印件，复印件加盖公章。</w:t>
      </w:r>
      <w:r>
        <w:rPr>
          <w:rFonts w:hint="eastAsia" w:ascii="仿宋" w:hAnsi="仿宋" w:eastAsia="仿宋" w:cs="仿宋"/>
          <w:b/>
          <w:bCs/>
          <w:sz w:val="24"/>
          <w:szCs w:val="24"/>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sz w:val="24"/>
          <w:szCs w:val="24"/>
          <w:highlight w:val="none"/>
          <w:lang w:val="en-US" w:eastAsia="zh-CN"/>
        </w:rPr>
        <w:t xml:space="preserve">                                                                                                                                                                                                                                                                                                                                                                                                                                                                                                                                                                                                                                                                                                                                                                                                                                                                                                                                                                                                                                                                                                                                           </w:t>
      </w:r>
    </w:p>
    <w:p w14:paraId="3926390C">
      <w:pPr>
        <w:spacing w:line="360" w:lineRule="auto"/>
        <w:rPr>
          <w:rFonts w:hint="default"/>
          <w:lang w:val="en-US" w:eastAsia="zh-CN"/>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、资审方式∶</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后审</w:t>
      </w:r>
    </w:p>
    <w:p w14:paraId="64088339">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询比</w:t>
      </w:r>
      <w:r>
        <w:rPr>
          <w:rFonts w:hint="eastAsia" w:ascii="仿宋" w:hAnsi="仿宋" w:eastAsia="仿宋" w:cs="仿宋"/>
          <w:b/>
          <w:bCs/>
          <w:sz w:val="24"/>
          <w:szCs w:val="24"/>
          <w:highlight w:val="none"/>
        </w:rPr>
        <w:t>参与（报名）及采购文件领取</w:t>
      </w:r>
    </w:p>
    <w:p w14:paraId="0374F45B">
      <w:pPr>
        <w:spacing w:line="360" w:lineRule="auto"/>
        <w:ind w:left="0" w:leftChars="0" w:firstLine="420" w:firstLineChars="17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1.参与（报名）</w:t>
      </w:r>
      <w:r>
        <w:rPr>
          <w:rFonts w:hint="eastAsia" w:ascii="仿宋" w:hAnsi="仿宋" w:eastAsia="仿宋" w:cs="仿宋"/>
          <w:sz w:val="24"/>
          <w:szCs w:val="24"/>
          <w:highlight w:val="none"/>
          <w:lang w:val="en-US" w:eastAsia="zh-CN"/>
        </w:rPr>
        <w:t>方式</w:t>
      </w: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子</w:t>
      </w:r>
      <w:r>
        <w:rPr>
          <w:rFonts w:hint="eastAsia" w:ascii="仿宋" w:hAnsi="仿宋" w:eastAsia="仿宋" w:cs="仿宋"/>
          <w:sz w:val="24"/>
          <w:szCs w:val="24"/>
          <w:highlight w:val="none"/>
        </w:rPr>
        <w:t>邮</w:t>
      </w:r>
      <w:r>
        <w:rPr>
          <w:rFonts w:hint="eastAsia" w:ascii="仿宋" w:hAnsi="仿宋" w:eastAsia="仿宋" w:cs="仿宋"/>
          <w:sz w:val="24"/>
          <w:szCs w:val="24"/>
          <w:highlight w:val="none"/>
          <w:lang w:val="en-US" w:eastAsia="zh-CN"/>
        </w:rPr>
        <w:t>件获取。</w:t>
      </w:r>
    </w:p>
    <w:p w14:paraId="60183C0C">
      <w:pPr>
        <w:spacing w:line="360" w:lineRule="auto"/>
        <w:ind w:left="0" w:leftChars="0" w:firstLine="420" w:firstLineChars="17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2.采购文件领取∶电</w:t>
      </w:r>
      <w:r>
        <w:rPr>
          <w:rFonts w:hint="eastAsia" w:ascii="仿宋" w:hAnsi="仿宋" w:eastAsia="仿宋" w:cs="仿宋"/>
          <w:sz w:val="24"/>
          <w:szCs w:val="24"/>
          <w:highlight w:val="none"/>
          <w:lang w:val="en-US" w:eastAsia="zh-CN"/>
        </w:rPr>
        <w:t>子</w:t>
      </w:r>
      <w:r>
        <w:rPr>
          <w:rFonts w:hint="eastAsia" w:ascii="仿宋" w:hAnsi="仿宋" w:eastAsia="仿宋" w:cs="仿宋"/>
          <w:sz w:val="24"/>
          <w:szCs w:val="24"/>
          <w:highlight w:val="none"/>
        </w:rPr>
        <w:t>邮</w:t>
      </w:r>
      <w:r>
        <w:rPr>
          <w:rFonts w:hint="eastAsia" w:ascii="仿宋" w:hAnsi="仿宋" w:eastAsia="仿宋" w:cs="仿宋"/>
          <w:sz w:val="24"/>
          <w:szCs w:val="24"/>
          <w:highlight w:val="none"/>
          <w:lang w:val="en-US" w:eastAsia="zh-CN"/>
        </w:rPr>
        <w:t>件获取。</w:t>
      </w:r>
    </w:p>
    <w:p w14:paraId="131D6E62">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、报价文件提交</w:t>
      </w:r>
    </w:p>
    <w:p w14:paraId="5FA2F026">
      <w:pPr>
        <w:spacing w:line="240" w:lineRule="auto"/>
        <w:ind w:left="0" w:lef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1、报价文件提交时间∶2025-12-12 15:00之前。</w:t>
      </w:r>
    </w:p>
    <w:p w14:paraId="3F75DFE9">
      <w:pPr>
        <w:spacing w:line="360" w:lineRule="auto"/>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2、报价文件的组成：电子版报价文件一份，为盖章签字后的扫描版；</w:t>
      </w:r>
    </w:p>
    <w:p w14:paraId="6DDCC7D9">
      <w:pPr>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、报价文件递交</w:t>
      </w:r>
      <w:r>
        <w:rPr>
          <w:rFonts w:hint="eastAsia" w:ascii="仿宋" w:hAnsi="仿宋" w:eastAsia="仿宋" w:cs="仿宋"/>
          <w:sz w:val="24"/>
          <w:szCs w:val="24"/>
          <w:highlight w:val="none"/>
          <w:lang w:val="en-US" w:eastAsia="zh-CN"/>
        </w:rPr>
        <w:t>方式</w:t>
      </w:r>
      <w:r>
        <w:rPr>
          <w:rFonts w:hint="eastAsia" w:ascii="仿宋" w:hAnsi="仿宋" w:eastAsia="仿宋" w:cs="仿宋"/>
          <w:sz w:val="24"/>
          <w:szCs w:val="24"/>
          <w:highlight w:val="none"/>
        </w:rPr>
        <w:t>∶</w:t>
      </w:r>
    </w:p>
    <w:p w14:paraId="6761269C">
      <w:pPr>
        <w:spacing w:line="360" w:lineRule="auto"/>
        <w:ind w:left="0" w:leftChars="0" w:firstLine="420" w:firstLineChars="175"/>
        <w:jc w:val="lef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1）电子版报价文件递交：盖章扫描后发送至邮箱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"mailto:order@witdom.com.cn" \t "http://10.10.10.31/seeyon/content/_blank"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order@witdom.com.cn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w:t>
      </w:r>
    </w:p>
    <w:p w14:paraId="4B120E64">
      <w:pPr>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w:t>
      </w: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的报价文件，采购人不予受理。</w:t>
      </w:r>
    </w:p>
    <w:p w14:paraId="478CAD6E">
      <w:pPr>
        <w:numPr>
          <w:ilvl w:val="-1"/>
          <w:numId w:val="0"/>
        </w:num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六、其他事项：</w:t>
      </w:r>
      <w:r>
        <w:rPr>
          <w:rFonts w:hint="eastAsia" w:ascii="仿宋" w:hAnsi="仿宋" w:eastAsia="仿宋" w:cs="仿宋"/>
          <w:color w:val="auto"/>
          <w:sz w:val="24"/>
          <w:szCs w:val="24"/>
          <w:highlight w:val="none"/>
          <w:lang w:val="en-US" w:eastAsia="zh-CN"/>
        </w:rPr>
        <w:t>。</w:t>
      </w:r>
    </w:p>
    <w:p w14:paraId="43C6DD2E">
      <w:pPr>
        <w:pStyle w:val="16"/>
        <w:spacing w:line="360" w:lineRule="auto"/>
        <w:ind w:firstLine="240"/>
        <w:rPr>
          <w:rFonts w:hint="eastAsia" w:ascii="仿宋" w:hAnsi="仿宋" w:eastAsia="仿宋" w:cs="仿宋"/>
          <w:sz w:val="24"/>
          <w:szCs w:val="24"/>
          <w:highlight w:val="none"/>
        </w:rPr>
      </w:pPr>
    </w:p>
    <w:p w14:paraId="4A9D50EC">
      <w:pPr>
        <w:pStyle w:val="16"/>
        <w:spacing w:line="360" w:lineRule="auto"/>
        <w:ind w:firstLine="240"/>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9</w:t>
      </w:r>
      <w:r>
        <w:rPr>
          <w:rFonts w:hint="eastAsia" w:ascii="仿宋" w:hAnsi="仿宋" w:eastAsia="仿宋" w:cs="仿宋"/>
          <w:color w:val="000000" w:themeColor="text1"/>
          <w:sz w:val="28"/>
          <w:szCs w:val="28"/>
          <w:highlight w:val="none"/>
          <w14:textFill>
            <w14:solidFill>
              <w14:schemeClr w14:val="tx1"/>
            </w14:solidFill>
          </w14:textFill>
        </w:rPr>
        <w:t>日</w:t>
      </w:r>
    </w:p>
    <w:p w14:paraId="2B1E1381">
      <w:pPr>
        <w:pStyle w:val="16"/>
        <w:ind w:firstLine="0" w:firstLineChars="0"/>
        <w:rPr>
          <w:rFonts w:hint="eastAsia" w:ascii="仿宋" w:hAnsi="仿宋" w:eastAsia="仿宋" w:cs="仿宋"/>
          <w:sz w:val="24"/>
          <w:szCs w:val="24"/>
        </w:rPr>
      </w:pPr>
      <w:r>
        <w:rPr>
          <w:rFonts w:hint="eastAsia" w:ascii="仿宋" w:hAnsi="仿宋" w:eastAsia="仿宋" w:cs="仿宋"/>
          <w:sz w:val="24"/>
          <w:szCs w:val="24"/>
        </w:rPr>
        <w:br w:type="page"/>
      </w:r>
    </w:p>
    <w:p w14:paraId="5AC5BB0A">
      <w:pPr>
        <w:pStyle w:val="3"/>
        <w:bidi w:val="0"/>
        <w:jc w:val="center"/>
        <w:rPr>
          <w:rFonts w:hint="eastAsia"/>
        </w:rPr>
      </w:pPr>
      <w:bookmarkStart w:id="3" w:name="_Toc13374"/>
      <w:r>
        <w:rPr>
          <w:rFonts w:hint="eastAsia"/>
        </w:rPr>
        <w:t>第二部分   报价人须知</w:t>
      </w:r>
      <w:bookmarkEnd w:id="3"/>
    </w:p>
    <w:p w14:paraId="4DFD8332">
      <w:pPr>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前 附 表</w:t>
      </w:r>
    </w:p>
    <w:tbl>
      <w:tblPr>
        <w:tblStyle w:val="1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707"/>
        <w:gridCol w:w="1578"/>
        <w:gridCol w:w="5819"/>
      </w:tblGrid>
      <w:tr w14:paraId="3468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6CF4108">
            <w:pPr>
              <w:widowControl/>
              <w:tabs>
                <w:tab w:val="left" w:pos="3122"/>
              </w:tabs>
              <w:spacing w:line="240" w:lineRule="auto"/>
              <w:jc w:val="center"/>
              <w:rPr>
                <w:rFonts w:hint="eastAsia" w:ascii="仿宋" w:hAnsi="仿宋" w:eastAsia="仿宋" w:cs="仿宋"/>
                <w:color w:val="000000"/>
                <w:kern w:val="0"/>
                <w:sz w:val="24"/>
                <w:szCs w:val="24"/>
              </w:rPr>
            </w:pP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3EF5641D">
            <w:pPr>
              <w:widowControl/>
              <w:tabs>
                <w:tab w:val="left" w:pos="3122"/>
              </w:tabs>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　　目</w:t>
            </w:r>
          </w:p>
        </w:tc>
        <w:tc>
          <w:tcPr>
            <w:tcW w:w="5819" w:type="dxa"/>
            <w:tcBorders>
              <w:top w:val="single" w:color="auto" w:sz="4" w:space="0"/>
              <w:left w:val="single" w:color="auto" w:sz="4" w:space="0"/>
              <w:bottom w:val="single" w:color="auto" w:sz="4" w:space="0"/>
              <w:right w:val="single" w:color="auto" w:sz="4" w:space="0"/>
            </w:tcBorders>
            <w:vAlign w:val="center"/>
          </w:tcPr>
          <w:p w14:paraId="7AB3BD02">
            <w:pPr>
              <w:widowControl/>
              <w:tabs>
                <w:tab w:val="left" w:pos="3122"/>
              </w:tabs>
              <w:spacing w:line="240" w:lineRule="auto"/>
              <w:ind w:firstLine="1800" w:firstLineChars="75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　　容</w:t>
            </w:r>
          </w:p>
        </w:tc>
      </w:tr>
      <w:tr w14:paraId="3AB0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36" w:type="dxa"/>
            <w:vMerge w:val="restart"/>
            <w:tcBorders>
              <w:top w:val="single" w:color="auto" w:sz="4" w:space="0"/>
              <w:left w:val="single" w:color="auto" w:sz="4" w:space="0"/>
              <w:right w:val="single" w:color="auto" w:sz="4" w:space="0"/>
            </w:tcBorders>
            <w:vAlign w:val="center"/>
          </w:tcPr>
          <w:p w14:paraId="6FF8A528">
            <w:pPr>
              <w:widowControl/>
              <w:tabs>
                <w:tab w:val="left" w:pos="3122"/>
              </w:tabs>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707" w:type="dxa"/>
            <w:vMerge w:val="restart"/>
            <w:tcBorders>
              <w:top w:val="single" w:color="auto" w:sz="4" w:space="0"/>
              <w:left w:val="single" w:color="auto" w:sz="4" w:space="0"/>
              <w:right w:val="single" w:color="auto" w:sz="4" w:space="0"/>
            </w:tcBorders>
            <w:vAlign w:val="center"/>
          </w:tcPr>
          <w:p w14:paraId="5AB33FBE">
            <w:pPr>
              <w:widowControl/>
              <w:tabs>
                <w:tab w:val="left" w:pos="3122"/>
              </w:tabs>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概况</w:t>
            </w:r>
          </w:p>
        </w:tc>
        <w:tc>
          <w:tcPr>
            <w:tcW w:w="1578" w:type="dxa"/>
            <w:tcBorders>
              <w:top w:val="single" w:color="auto" w:sz="4" w:space="0"/>
              <w:left w:val="single" w:color="auto" w:sz="4" w:space="0"/>
              <w:bottom w:val="single" w:color="auto" w:sz="4" w:space="0"/>
              <w:right w:val="single" w:color="auto" w:sz="4" w:space="0"/>
            </w:tcBorders>
            <w:vAlign w:val="center"/>
          </w:tcPr>
          <w:p w14:paraId="756750CA">
            <w:pPr>
              <w:widowControl/>
              <w:tabs>
                <w:tab w:val="left" w:pos="3122"/>
              </w:tabs>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名称及编号</w:t>
            </w:r>
          </w:p>
        </w:tc>
        <w:tc>
          <w:tcPr>
            <w:tcW w:w="5819" w:type="dxa"/>
            <w:tcBorders>
              <w:top w:val="single" w:color="auto" w:sz="4" w:space="0"/>
              <w:left w:val="single" w:color="auto" w:sz="4" w:space="0"/>
              <w:bottom w:val="single" w:color="auto" w:sz="4" w:space="0"/>
              <w:right w:val="single" w:color="auto" w:sz="4" w:space="0"/>
            </w:tcBorders>
            <w:vAlign w:val="center"/>
          </w:tcPr>
          <w:p w14:paraId="3487B98D">
            <w:pPr>
              <w:spacing w:line="240" w:lineRule="auto"/>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rPr>
              <w:t>名称:</w:t>
            </w:r>
            <w:r>
              <w:rPr>
                <w:rFonts w:hint="eastAsia" w:ascii="仿宋" w:hAnsi="仿宋" w:eastAsia="仿宋" w:cs="仿宋"/>
                <w:sz w:val="24"/>
              </w:rPr>
              <w:t>智慧平台第三方验收测试服务询比采购</w:t>
            </w:r>
          </w:p>
          <w:p w14:paraId="07BB9177">
            <w:pPr>
              <w:spacing w:line="240" w:lineRule="auto"/>
              <w:rPr>
                <w:rFonts w:hint="default" w:ascii="仿宋" w:hAnsi="仿宋" w:eastAsia="仿宋" w:cs="仿宋"/>
                <w:color w:val="000000"/>
                <w:kern w:val="0"/>
                <w:sz w:val="24"/>
                <w:szCs w:val="24"/>
                <w:lang w:val="en-US"/>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lang w:eastAsia="zh-CN"/>
              </w:rPr>
              <w:t>购</w:t>
            </w:r>
            <w:r>
              <w:rPr>
                <w:rFonts w:hint="eastAsia" w:ascii="仿宋" w:hAnsi="仿宋" w:eastAsia="仿宋" w:cs="仿宋"/>
                <w:color w:val="000000"/>
                <w:kern w:val="0"/>
                <w:sz w:val="24"/>
                <w:szCs w:val="24"/>
              </w:rPr>
              <w:t>编号：</w:t>
            </w:r>
            <w:r>
              <w:rPr>
                <w:rFonts w:hint="eastAsia" w:ascii="仿宋" w:hAnsi="仿宋" w:eastAsia="仿宋" w:cs="宋体"/>
              </w:rPr>
              <w:t>HTZH-2025-D-019</w:t>
            </w:r>
          </w:p>
        </w:tc>
      </w:tr>
      <w:tr w14:paraId="43AB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36" w:type="dxa"/>
            <w:vMerge w:val="continue"/>
            <w:tcBorders>
              <w:left w:val="single" w:color="auto" w:sz="4" w:space="0"/>
              <w:right w:val="single" w:color="auto" w:sz="4" w:space="0"/>
            </w:tcBorders>
            <w:vAlign w:val="center"/>
          </w:tcPr>
          <w:p w14:paraId="4590341B">
            <w:pPr>
              <w:widowControl/>
              <w:spacing w:line="240" w:lineRule="auto"/>
              <w:jc w:val="left"/>
              <w:rPr>
                <w:rFonts w:hint="eastAsia" w:ascii="仿宋" w:hAnsi="仿宋" w:eastAsia="仿宋" w:cs="仿宋"/>
                <w:color w:val="000000"/>
                <w:kern w:val="0"/>
                <w:sz w:val="24"/>
                <w:szCs w:val="24"/>
              </w:rPr>
            </w:pPr>
          </w:p>
        </w:tc>
        <w:tc>
          <w:tcPr>
            <w:tcW w:w="707" w:type="dxa"/>
            <w:vMerge w:val="continue"/>
            <w:tcBorders>
              <w:left w:val="single" w:color="auto" w:sz="4" w:space="0"/>
              <w:right w:val="single" w:color="auto" w:sz="4" w:space="0"/>
            </w:tcBorders>
            <w:vAlign w:val="center"/>
          </w:tcPr>
          <w:p w14:paraId="5E39040B">
            <w:pPr>
              <w:widowControl/>
              <w:spacing w:line="240" w:lineRule="auto"/>
              <w:jc w:val="left"/>
              <w:rPr>
                <w:rFonts w:hint="eastAsia" w:ascii="仿宋" w:hAnsi="仿宋" w:eastAsia="仿宋" w:cs="仿宋"/>
                <w:color w:val="000000"/>
                <w:kern w:val="0"/>
                <w:sz w:val="24"/>
                <w:szCs w:val="24"/>
              </w:rPr>
            </w:pPr>
          </w:p>
        </w:tc>
        <w:tc>
          <w:tcPr>
            <w:tcW w:w="1578" w:type="dxa"/>
            <w:tcBorders>
              <w:top w:val="single" w:color="auto" w:sz="4" w:space="0"/>
              <w:left w:val="single" w:color="auto" w:sz="4" w:space="0"/>
              <w:right w:val="single" w:color="auto" w:sz="4" w:space="0"/>
            </w:tcBorders>
            <w:vAlign w:val="center"/>
          </w:tcPr>
          <w:p w14:paraId="60C9B1A0">
            <w:pPr>
              <w:widowControl/>
              <w:tabs>
                <w:tab w:val="left" w:pos="3122"/>
              </w:tabs>
              <w:spacing w:line="240" w:lineRule="auto"/>
              <w:ind w:right="-573" w:rightChars="-273" w:firstLine="120" w:firstLineChars="5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 购 人</w:t>
            </w:r>
          </w:p>
        </w:tc>
        <w:tc>
          <w:tcPr>
            <w:tcW w:w="5819" w:type="dxa"/>
            <w:tcBorders>
              <w:top w:val="single" w:color="auto" w:sz="4" w:space="0"/>
              <w:left w:val="single" w:color="auto" w:sz="4" w:space="0"/>
              <w:right w:val="single" w:color="auto" w:sz="4" w:space="0"/>
            </w:tcBorders>
            <w:vAlign w:val="center"/>
          </w:tcPr>
          <w:p w14:paraId="41518355">
            <w:pPr>
              <w:widowControl/>
              <w:tabs>
                <w:tab w:val="left" w:pos="3122"/>
              </w:tabs>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山东华特智慧</w:t>
            </w:r>
            <w:r>
              <w:rPr>
                <w:rFonts w:hint="eastAsia" w:ascii="仿宋" w:hAnsi="仿宋" w:eastAsia="仿宋" w:cs="仿宋"/>
                <w:color w:val="000000"/>
                <w:kern w:val="0"/>
                <w:sz w:val="24"/>
                <w:szCs w:val="24"/>
                <w:lang w:val="en-US" w:eastAsia="zh-CN"/>
              </w:rPr>
              <w:t>科技</w:t>
            </w:r>
            <w:r>
              <w:rPr>
                <w:rFonts w:hint="eastAsia" w:ascii="仿宋" w:hAnsi="仿宋" w:eastAsia="仿宋" w:cs="仿宋"/>
                <w:color w:val="000000"/>
                <w:kern w:val="0"/>
                <w:sz w:val="24"/>
                <w:szCs w:val="24"/>
              </w:rPr>
              <w:t>有</w:t>
            </w:r>
            <w:bookmarkStart w:id="14" w:name="_GoBack"/>
            <w:bookmarkEnd w:id="14"/>
            <w:r>
              <w:rPr>
                <w:rFonts w:hint="eastAsia" w:ascii="仿宋" w:hAnsi="仿宋" w:eastAsia="仿宋" w:cs="仿宋"/>
                <w:color w:val="000000"/>
                <w:kern w:val="0"/>
                <w:sz w:val="24"/>
                <w:szCs w:val="24"/>
              </w:rPr>
              <w:t>限公司</w:t>
            </w:r>
          </w:p>
        </w:tc>
      </w:tr>
      <w:tr w14:paraId="56CF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1865308A">
            <w:pPr>
              <w:widowControl/>
              <w:tabs>
                <w:tab w:val="left" w:pos="3122"/>
              </w:tabs>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2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452E8">
            <w:pPr>
              <w:widowControl/>
              <w:tabs>
                <w:tab w:val="left" w:pos="3122"/>
              </w:tabs>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采购方式</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14:paraId="153A6306">
            <w:pPr>
              <w:widowControl/>
              <w:tabs>
                <w:tab w:val="left" w:pos="3122"/>
              </w:tabs>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highlight w:val="none"/>
                <w:shd w:val="clear"/>
                <w:lang w:eastAsia="zh-CN"/>
              </w:rPr>
              <w:t>询比</w:t>
            </w:r>
            <w:r>
              <w:rPr>
                <w:rFonts w:hint="eastAsia" w:ascii="仿宋" w:hAnsi="仿宋" w:eastAsia="仿宋" w:cs="仿宋"/>
                <w:color w:val="000000"/>
                <w:kern w:val="0"/>
                <w:sz w:val="24"/>
                <w:szCs w:val="24"/>
                <w:highlight w:val="none"/>
                <w:shd w:val="clear"/>
                <w:lang w:val="en-US" w:eastAsia="zh-CN"/>
              </w:rPr>
              <w:t>采购</w:t>
            </w:r>
          </w:p>
        </w:tc>
      </w:tr>
      <w:tr w14:paraId="1A1E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60C224C0">
            <w:pPr>
              <w:widowControl/>
              <w:tabs>
                <w:tab w:val="left" w:pos="3122"/>
              </w:tabs>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47916EFD">
            <w:pPr>
              <w:widowControl/>
              <w:tabs>
                <w:tab w:val="left" w:pos="3122"/>
              </w:tabs>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rPr>
              <w:t>资格审查</w:t>
            </w:r>
          </w:p>
        </w:tc>
        <w:tc>
          <w:tcPr>
            <w:tcW w:w="5819" w:type="dxa"/>
            <w:tcBorders>
              <w:top w:val="single" w:color="auto" w:sz="4" w:space="0"/>
              <w:left w:val="single" w:color="auto" w:sz="4" w:space="0"/>
              <w:bottom w:val="single" w:color="auto" w:sz="4" w:space="0"/>
              <w:right w:val="single" w:color="auto" w:sz="4" w:space="0"/>
            </w:tcBorders>
            <w:vAlign w:val="center"/>
          </w:tcPr>
          <w:p w14:paraId="063A530B">
            <w:pPr>
              <w:widowControl/>
              <w:tabs>
                <w:tab w:val="left" w:pos="3122"/>
              </w:tabs>
              <w:spacing w:line="24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rPr>
              <w:t>资格</w:t>
            </w:r>
            <w:r>
              <w:rPr>
                <w:rFonts w:hint="eastAsia" w:ascii="仿宋" w:hAnsi="仿宋" w:eastAsia="仿宋" w:cs="仿宋"/>
                <w:color w:val="auto"/>
                <w:kern w:val="0"/>
                <w:sz w:val="24"/>
                <w:szCs w:val="24"/>
                <w:lang w:val="en-US" w:eastAsia="zh-CN"/>
              </w:rPr>
              <w:t>后审</w:t>
            </w:r>
            <w:r>
              <w:rPr>
                <w:rFonts w:hint="eastAsia" w:ascii="仿宋" w:hAnsi="仿宋" w:eastAsia="仿宋" w:cs="仿宋"/>
                <w:color w:val="auto"/>
                <w:kern w:val="0"/>
                <w:sz w:val="24"/>
                <w:szCs w:val="24"/>
              </w:rPr>
              <w:t>方式</w:t>
            </w:r>
            <w:r>
              <w:rPr>
                <w:rFonts w:hint="eastAsia" w:ascii="仿宋" w:hAnsi="仿宋" w:eastAsia="仿宋" w:cs="仿宋"/>
                <w:color w:val="auto"/>
                <w:kern w:val="0"/>
                <w:sz w:val="24"/>
                <w:szCs w:val="24"/>
                <w:lang w:eastAsia="zh-CN"/>
              </w:rPr>
              <w:t>。</w:t>
            </w:r>
          </w:p>
        </w:tc>
      </w:tr>
      <w:tr w14:paraId="5F81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6A25423">
            <w:pPr>
              <w:widowControl/>
              <w:tabs>
                <w:tab w:val="left" w:pos="3122"/>
              </w:tabs>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1BAF662C">
            <w:pPr>
              <w:widowControl/>
              <w:tabs>
                <w:tab w:val="left" w:pos="3122"/>
              </w:tabs>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评标方法</w:t>
            </w:r>
          </w:p>
        </w:tc>
        <w:tc>
          <w:tcPr>
            <w:tcW w:w="5819" w:type="dxa"/>
            <w:tcBorders>
              <w:top w:val="single" w:color="auto" w:sz="4" w:space="0"/>
              <w:left w:val="single" w:color="auto" w:sz="4" w:space="0"/>
              <w:bottom w:val="single" w:color="auto" w:sz="4" w:space="0"/>
              <w:right w:val="single" w:color="auto" w:sz="4" w:space="0"/>
            </w:tcBorders>
            <w:vAlign w:val="center"/>
          </w:tcPr>
          <w:p w14:paraId="0CF0A617">
            <w:pPr>
              <w:widowControl/>
              <w:tabs>
                <w:tab w:val="left" w:pos="3122"/>
              </w:tabs>
              <w:spacing w:line="24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最低价成交。</w:t>
            </w:r>
          </w:p>
        </w:tc>
      </w:tr>
      <w:tr w14:paraId="14F0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F6410FB">
            <w:pPr>
              <w:widowControl/>
              <w:tabs>
                <w:tab w:val="left" w:pos="3122"/>
              </w:tabs>
              <w:spacing w:line="24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33BC3017">
            <w:pPr>
              <w:widowControl/>
              <w:tabs>
                <w:tab w:val="left" w:pos="3122"/>
              </w:tabs>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SA"/>
              </w:rPr>
              <w:t>项目限价</w:t>
            </w:r>
          </w:p>
        </w:tc>
        <w:tc>
          <w:tcPr>
            <w:tcW w:w="5819" w:type="dxa"/>
            <w:tcBorders>
              <w:top w:val="single" w:color="auto" w:sz="4" w:space="0"/>
              <w:left w:val="single" w:color="auto" w:sz="4" w:space="0"/>
              <w:bottom w:val="single" w:color="auto" w:sz="4" w:space="0"/>
              <w:right w:val="single" w:color="auto" w:sz="4" w:space="0"/>
            </w:tcBorders>
            <w:vAlign w:val="center"/>
          </w:tcPr>
          <w:p w14:paraId="00265D0A">
            <w:pPr>
              <w:widowControl/>
              <w:tabs>
                <w:tab w:val="left" w:pos="3122"/>
              </w:tabs>
              <w:spacing w:line="24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供方自主报价</w:t>
            </w:r>
          </w:p>
        </w:tc>
      </w:tr>
      <w:tr w14:paraId="4DC7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18E343DF">
            <w:pPr>
              <w:widowControl/>
              <w:tabs>
                <w:tab w:val="left" w:pos="3122"/>
              </w:tabs>
              <w:spacing w:line="24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6</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170A95B2">
            <w:pPr>
              <w:widowControl/>
              <w:tabs>
                <w:tab w:val="left" w:pos="3122"/>
              </w:tabs>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资格证明文件组成</w:t>
            </w:r>
          </w:p>
        </w:tc>
        <w:tc>
          <w:tcPr>
            <w:tcW w:w="5819" w:type="dxa"/>
            <w:tcBorders>
              <w:top w:val="single" w:color="auto" w:sz="4" w:space="0"/>
              <w:left w:val="single" w:color="auto" w:sz="4" w:space="0"/>
              <w:bottom w:val="single" w:color="auto" w:sz="4" w:space="0"/>
              <w:right w:val="single" w:color="auto" w:sz="4" w:space="0"/>
            </w:tcBorders>
            <w:vAlign w:val="center"/>
          </w:tcPr>
          <w:p w14:paraId="2B135AB7">
            <w:pPr>
              <w:numPr>
                <w:ilvl w:val="0"/>
                <w:numId w:val="2"/>
              </w:num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报价人应是在中华人民共和国境内依照《中华人民共和国公司法》成立并依法登记的独立法人，具有独立承担民事责任的能力，须提供经最新年检的企业营业执照复印件。</w:t>
            </w:r>
          </w:p>
          <w:p w14:paraId="590C5733">
            <w:pPr>
              <w:numPr>
                <w:ilvl w:val="0"/>
                <w:numId w:val="2"/>
              </w:num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截至询价发布之日，报价人注册成立时间应满一年。</w:t>
            </w:r>
          </w:p>
          <w:p w14:paraId="7ECC39F1">
            <w:pPr>
              <w:numPr>
                <w:ilvl w:val="0"/>
                <w:numId w:val="2"/>
              </w:num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须具备中国合格评定国家认可委员会认可检验机构（CNAS）证书或检验检测机构资质认定授权（CMA）。</w:t>
            </w:r>
          </w:p>
          <w:p w14:paraId="670F62A7">
            <w:pPr>
              <w:numPr>
                <w:ilvl w:val="0"/>
                <w:numId w:val="2"/>
              </w:num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财务要求：财务状况良好，没有处于财产被接管等不良状态；无重大不良资产或不良投资项目。</w:t>
            </w:r>
          </w:p>
          <w:p w14:paraId="0C8D340C">
            <w:pPr>
              <w:numPr>
                <w:ilvl w:val="0"/>
                <w:numId w:val="2"/>
              </w:num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业绩要求：近3年投标人至少具有3个及以上软件测评技术服务项目业绩。证明文件为合同首页、盖章页、合同金额页、关键内容页或业主提供的证明合同内容的证明材料复印件，复印件加盖公章。</w:t>
            </w:r>
          </w:p>
        </w:tc>
      </w:tr>
      <w:tr w14:paraId="2236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7608191C">
            <w:pPr>
              <w:widowControl/>
              <w:tabs>
                <w:tab w:val="left" w:pos="3122"/>
              </w:tabs>
              <w:spacing w:line="24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7</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3D92F975">
            <w:pPr>
              <w:widowControl/>
              <w:tabs>
                <w:tab w:val="left" w:pos="3122"/>
              </w:tabs>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能够履行合同的证明文件</w:t>
            </w:r>
          </w:p>
        </w:tc>
        <w:tc>
          <w:tcPr>
            <w:tcW w:w="5819" w:type="dxa"/>
            <w:tcBorders>
              <w:top w:val="single" w:color="auto" w:sz="4" w:space="0"/>
              <w:left w:val="single" w:color="auto" w:sz="4" w:space="0"/>
              <w:bottom w:val="single" w:color="auto" w:sz="4" w:space="0"/>
              <w:right w:val="single" w:color="auto" w:sz="4" w:space="0"/>
            </w:tcBorders>
            <w:vAlign w:val="center"/>
          </w:tcPr>
          <w:p w14:paraId="1E677D04">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近三年财务报告；2、高新技术企业证书；3、软件产品证书；4、软件企业证书；5、软件著作权登记证书；6、体系认证证书；7、CMMI软件成熟度认证证书；8、项目相关人员证书；9、相关项目业绩，且单项合同金额（签约合同价）不低于10万元。需提供中标通知书（如有）、合同协议书、合同完工验收或竣工验收的相关证明材料。</w:t>
            </w:r>
          </w:p>
        </w:tc>
      </w:tr>
      <w:tr w14:paraId="485F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68CA6F34">
            <w:pPr>
              <w:widowControl/>
              <w:tabs>
                <w:tab w:val="left" w:pos="3122"/>
              </w:tabs>
              <w:spacing w:line="24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8</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6977D70E">
            <w:pPr>
              <w:widowControl/>
              <w:tabs>
                <w:tab w:val="left" w:pos="3122"/>
              </w:tabs>
              <w:spacing w:line="240" w:lineRule="auto"/>
              <w:jc w:val="center"/>
              <w:rPr>
                <w:rFonts w:hint="eastAsia" w:ascii="仿宋" w:hAnsi="仿宋" w:eastAsia="仿宋" w:cs="仿宋"/>
                <w:color w:val="FF0000"/>
                <w:kern w:val="0"/>
                <w:sz w:val="24"/>
                <w:szCs w:val="24"/>
                <w:lang w:val="en-US" w:eastAsia="zh-CN" w:bidi="ar-SA"/>
              </w:rPr>
            </w:pPr>
            <w:r>
              <w:rPr>
                <w:rFonts w:hint="eastAsia" w:ascii="仿宋" w:hAnsi="仿宋" w:eastAsia="仿宋" w:cs="仿宋"/>
                <w:color w:val="auto"/>
                <w:kern w:val="0"/>
                <w:sz w:val="24"/>
                <w:szCs w:val="24"/>
                <w:lang w:val="en-US" w:eastAsia="zh-CN" w:bidi="ar-SA"/>
              </w:rPr>
              <w:t>免费服务期限</w:t>
            </w:r>
          </w:p>
        </w:tc>
        <w:tc>
          <w:tcPr>
            <w:tcW w:w="5819" w:type="dxa"/>
            <w:tcBorders>
              <w:top w:val="single" w:color="auto" w:sz="4" w:space="0"/>
              <w:left w:val="single" w:color="auto" w:sz="4" w:space="0"/>
              <w:bottom w:val="single" w:color="auto" w:sz="4" w:space="0"/>
              <w:right w:val="single" w:color="auto" w:sz="4" w:space="0"/>
            </w:tcBorders>
            <w:vAlign w:val="center"/>
          </w:tcPr>
          <w:p w14:paraId="44F61561">
            <w:pPr>
              <w:spacing w:line="240" w:lineRule="auto"/>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kern w:val="2"/>
                <w:sz w:val="24"/>
                <w:szCs w:val="24"/>
                <w:lang w:val="en-US" w:eastAsia="zh-CN" w:bidi="ar-SA"/>
              </w:rPr>
              <w:t>自本项目整体验收合格后1年</w:t>
            </w:r>
            <w:r>
              <w:rPr>
                <w:rFonts w:hint="eastAsia" w:ascii="仿宋" w:hAnsi="仿宋" w:eastAsia="仿宋" w:cs="仿宋"/>
                <w:color w:val="auto"/>
                <w:sz w:val="24"/>
                <w:szCs w:val="24"/>
                <w:lang w:eastAsia="zh-CN"/>
              </w:rPr>
              <w:t>。</w:t>
            </w:r>
          </w:p>
        </w:tc>
      </w:tr>
      <w:tr w14:paraId="3552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2514AB0C">
            <w:pPr>
              <w:widowControl/>
              <w:tabs>
                <w:tab w:val="left" w:pos="3122"/>
              </w:tabs>
              <w:spacing w:line="240" w:lineRule="auto"/>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9</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77E1556B">
            <w:pPr>
              <w:widowControl/>
              <w:tabs>
                <w:tab w:val="center" w:pos="1094"/>
                <w:tab w:val="right" w:pos="2069"/>
                <w:tab w:val="left" w:pos="3122"/>
              </w:tabs>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建设工期要求</w:t>
            </w:r>
          </w:p>
        </w:tc>
        <w:tc>
          <w:tcPr>
            <w:tcW w:w="5819" w:type="dxa"/>
            <w:tcBorders>
              <w:top w:val="single" w:color="auto" w:sz="4" w:space="0"/>
              <w:left w:val="single" w:color="auto" w:sz="4" w:space="0"/>
              <w:bottom w:val="single" w:color="auto" w:sz="4" w:space="0"/>
              <w:right w:val="single" w:color="auto" w:sz="4" w:space="0"/>
            </w:tcBorders>
            <w:vAlign w:val="center"/>
          </w:tcPr>
          <w:p w14:paraId="30332AD0">
            <w:pPr>
              <w:widowControl/>
              <w:tabs>
                <w:tab w:val="left" w:pos="3122"/>
              </w:tabs>
              <w:spacing w:line="24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接甲方通知后一个月内交付。</w:t>
            </w:r>
          </w:p>
        </w:tc>
      </w:tr>
      <w:tr w14:paraId="3EEA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F396C3F">
            <w:pPr>
              <w:widowControl/>
              <w:tabs>
                <w:tab w:val="left" w:pos="3122"/>
              </w:tabs>
              <w:spacing w:line="240" w:lineRule="auto"/>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10</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03BA6EFE">
            <w:pPr>
              <w:widowControl/>
              <w:tabs>
                <w:tab w:val="left" w:pos="3122"/>
              </w:tabs>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质量标准</w:t>
            </w:r>
          </w:p>
        </w:tc>
        <w:tc>
          <w:tcPr>
            <w:tcW w:w="5819" w:type="dxa"/>
            <w:tcBorders>
              <w:top w:val="single" w:color="auto" w:sz="4" w:space="0"/>
              <w:left w:val="single" w:color="auto" w:sz="4" w:space="0"/>
              <w:bottom w:val="single" w:color="auto" w:sz="4" w:space="0"/>
              <w:right w:val="single" w:color="auto" w:sz="4" w:space="0"/>
            </w:tcBorders>
            <w:vAlign w:val="center"/>
          </w:tcPr>
          <w:p w14:paraId="55B6739F">
            <w:pPr>
              <w:spacing w:line="240" w:lineRule="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根据国家相关测试标准要求，出具符合要求的测试报告</w:t>
            </w:r>
          </w:p>
        </w:tc>
      </w:tr>
      <w:tr w14:paraId="4635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39C0C283">
            <w:pPr>
              <w:widowControl/>
              <w:tabs>
                <w:tab w:val="left" w:pos="3122"/>
              </w:tabs>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12</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5F94FA2E">
            <w:pPr>
              <w:widowControl/>
              <w:tabs>
                <w:tab w:val="center" w:pos="1094"/>
                <w:tab w:val="right" w:pos="2069"/>
                <w:tab w:val="left" w:pos="3122"/>
              </w:tabs>
              <w:spacing w:line="240" w:lineRule="auto"/>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售后服务</w:t>
            </w:r>
          </w:p>
        </w:tc>
        <w:tc>
          <w:tcPr>
            <w:tcW w:w="5819" w:type="dxa"/>
            <w:tcBorders>
              <w:top w:val="single" w:color="auto" w:sz="4" w:space="0"/>
              <w:left w:val="single" w:color="auto" w:sz="4" w:space="0"/>
              <w:bottom w:val="single" w:color="auto" w:sz="4" w:space="0"/>
              <w:right w:val="single" w:color="auto" w:sz="4" w:space="0"/>
            </w:tcBorders>
            <w:vAlign w:val="center"/>
          </w:tcPr>
          <w:p w14:paraId="40440D2C">
            <w:pPr>
              <w:widowControl/>
              <w:tabs>
                <w:tab w:val="left" w:pos="3122"/>
              </w:tabs>
              <w:spacing w:line="240" w:lineRule="auto"/>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根据项目验收要求，协助测试问题修复及复测工作，不再另行收费。  </w:t>
            </w:r>
          </w:p>
        </w:tc>
      </w:tr>
      <w:tr w14:paraId="7CF3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49DF4E36">
            <w:pPr>
              <w:widowControl/>
              <w:tabs>
                <w:tab w:val="left" w:pos="3122"/>
              </w:tabs>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2B19983B">
            <w:pPr>
              <w:widowControl/>
              <w:tabs>
                <w:tab w:val="left" w:pos="3122"/>
              </w:tabs>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付款条款</w:t>
            </w:r>
          </w:p>
        </w:tc>
        <w:tc>
          <w:tcPr>
            <w:tcW w:w="5819" w:type="dxa"/>
            <w:tcBorders>
              <w:top w:val="single" w:color="auto" w:sz="4" w:space="0"/>
              <w:left w:val="single" w:color="auto" w:sz="4" w:space="0"/>
              <w:bottom w:val="single" w:color="auto" w:sz="4" w:space="0"/>
              <w:right w:val="single" w:color="auto" w:sz="4" w:space="0"/>
            </w:tcBorders>
            <w:vAlign w:val="center"/>
          </w:tcPr>
          <w:p w14:paraId="6E5DC2BF">
            <w:pPr>
              <w:widowControl/>
              <w:tabs>
                <w:tab w:val="left" w:pos="3122"/>
              </w:tabs>
              <w:spacing w:line="240" w:lineRule="auto"/>
              <w:jc w:val="left"/>
              <w:rPr>
                <w:rFonts w:hint="default" w:ascii="仿宋" w:hAnsi="仿宋" w:eastAsia="仿宋" w:cs="仿宋"/>
                <w:b w:val="0"/>
                <w:bCs/>
                <w:sz w:val="24"/>
                <w:szCs w:val="24"/>
                <w:lang w:val="en-US" w:eastAsia="zh-CN"/>
              </w:rPr>
            </w:pPr>
            <w:r>
              <w:rPr>
                <w:rFonts w:hint="eastAsia" w:ascii="仿宋" w:hAnsi="仿宋" w:eastAsia="仿宋" w:cs="仿宋"/>
                <w:bCs/>
                <w:sz w:val="24"/>
                <w:lang w:val="en-US" w:eastAsia="zh-CN"/>
              </w:rPr>
              <w:t>合同签订后7日内预付30%</w:t>
            </w:r>
            <w:r>
              <w:rPr>
                <w:rFonts w:hint="eastAsia" w:ascii="仿宋" w:hAnsi="仿宋" w:eastAsia="仿宋" w:cs="仿宋"/>
                <w:bCs/>
                <w:sz w:val="24"/>
              </w:rPr>
              <w:t>，</w:t>
            </w:r>
            <w:r>
              <w:rPr>
                <w:rFonts w:hint="eastAsia" w:ascii="仿宋" w:hAnsi="仿宋" w:eastAsia="仿宋" w:cs="仿宋"/>
                <w:bCs/>
                <w:sz w:val="24"/>
                <w:lang w:val="en-US" w:eastAsia="zh-CN"/>
              </w:rPr>
              <w:t>所属</w:t>
            </w:r>
            <w:r>
              <w:rPr>
                <w:rFonts w:hint="eastAsia" w:ascii="仿宋" w:hAnsi="仿宋" w:eastAsia="仿宋" w:cs="仿宋"/>
                <w:bCs/>
                <w:sz w:val="24"/>
              </w:rPr>
              <w:t>项目验收合格一个月内</w:t>
            </w:r>
            <w:r>
              <w:rPr>
                <w:rFonts w:hint="eastAsia" w:ascii="仿宋" w:hAnsi="仿宋" w:eastAsia="仿宋" w:cs="仿宋"/>
                <w:bCs/>
                <w:sz w:val="24"/>
                <w:lang w:val="en-US" w:eastAsia="zh-CN"/>
              </w:rPr>
              <w:t>支付剩余尾款。</w:t>
            </w:r>
          </w:p>
        </w:tc>
      </w:tr>
      <w:tr w14:paraId="227F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61A9C4DE">
            <w:pPr>
              <w:widowControl/>
              <w:tabs>
                <w:tab w:val="left" w:pos="3122"/>
              </w:tabs>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10D942B3">
            <w:pPr>
              <w:widowControl/>
              <w:tabs>
                <w:tab w:val="left" w:pos="3122"/>
              </w:tabs>
              <w:spacing w:line="240" w:lineRule="auto"/>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交付成果</w:t>
            </w:r>
          </w:p>
        </w:tc>
        <w:tc>
          <w:tcPr>
            <w:tcW w:w="5819" w:type="dxa"/>
            <w:tcBorders>
              <w:top w:val="single" w:color="auto" w:sz="4" w:space="0"/>
              <w:left w:val="single" w:color="auto" w:sz="4" w:space="0"/>
              <w:bottom w:val="single" w:color="auto" w:sz="4" w:space="0"/>
              <w:right w:val="single" w:color="auto" w:sz="4" w:space="0"/>
            </w:tcBorders>
            <w:vAlign w:val="center"/>
          </w:tcPr>
          <w:p w14:paraId="1395F4DA">
            <w:pPr>
              <w:widowControl/>
              <w:tabs>
                <w:tab w:val="left" w:pos="3122"/>
              </w:tabs>
              <w:spacing w:line="240" w:lineRule="auto"/>
              <w:jc w:val="left"/>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b w:val="0"/>
                <w:bCs/>
                <w:sz w:val="24"/>
                <w:szCs w:val="24"/>
                <w:lang w:val="en-US" w:eastAsia="zh-CN"/>
              </w:rPr>
              <w:t>包括不限于信创符合性测试报告、系统测试报告和验收测试报告</w:t>
            </w:r>
          </w:p>
        </w:tc>
      </w:tr>
      <w:tr w14:paraId="4EB8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5B233D99">
            <w:pPr>
              <w:widowControl/>
              <w:tabs>
                <w:tab w:val="left" w:pos="3122"/>
              </w:tabs>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2285" w:type="dxa"/>
            <w:gridSpan w:val="2"/>
            <w:tcBorders>
              <w:top w:val="single" w:color="auto" w:sz="4" w:space="0"/>
              <w:left w:val="single" w:color="auto" w:sz="4" w:space="0"/>
              <w:bottom w:val="single" w:color="auto" w:sz="4" w:space="0"/>
              <w:right w:val="single" w:color="auto" w:sz="4" w:space="0"/>
            </w:tcBorders>
            <w:vAlign w:val="center"/>
          </w:tcPr>
          <w:p w14:paraId="6FE3F937">
            <w:pPr>
              <w:widowControl/>
              <w:tabs>
                <w:tab w:val="left" w:pos="3122"/>
              </w:tabs>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其他</w:t>
            </w:r>
          </w:p>
        </w:tc>
        <w:tc>
          <w:tcPr>
            <w:tcW w:w="5819" w:type="dxa"/>
            <w:tcBorders>
              <w:top w:val="single" w:color="auto" w:sz="4" w:space="0"/>
              <w:left w:val="single" w:color="auto" w:sz="4" w:space="0"/>
              <w:bottom w:val="single" w:color="auto" w:sz="4" w:space="0"/>
              <w:right w:val="single" w:color="auto" w:sz="4" w:space="0"/>
            </w:tcBorders>
            <w:vAlign w:val="center"/>
          </w:tcPr>
          <w:p w14:paraId="1AC9D648">
            <w:pPr>
              <w:widowControl/>
              <w:numPr>
                <w:ilvl w:val="0"/>
                <w:numId w:val="3"/>
              </w:numPr>
              <w:tabs>
                <w:tab w:val="left" w:pos="3122"/>
              </w:tabs>
              <w:spacing w:line="240" w:lineRule="auto"/>
              <w:jc w:val="left"/>
              <w:rPr>
                <w:rFonts w:hint="eastAsia"/>
                <w:lang w:val="en-US" w:eastAsia="zh-CN"/>
              </w:rPr>
            </w:pPr>
            <w:r>
              <w:rPr>
                <w:rFonts w:hint="eastAsia" w:ascii="仿宋" w:hAnsi="仿宋" w:eastAsia="仿宋" w:cs="仿宋"/>
                <w:color w:val="000000"/>
                <w:kern w:val="0"/>
                <w:sz w:val="24"/>
                <w:szCs w:val="24"/>
                <w:highlight w:val="none"/>
                <w:lang w:val="en-US" w:eastAsia="zh-CN" w:bidi="ar-SA"/>
              </w:rPr>
              <w:t>报价人应保证独立开发，同时保证向采购人提供的软件不存在侵犯第三方知识产权之情形。</w:t>
            </w:r>
          </w:p>
          <w:p w14:paraId="476B8159">
            <w:pPr>
              <w:widowControl/>
              <w:tabs>
                <w:tab w:val="left" w:pos="3122"/>
              </w:tabs>
              <w:spacing w:line="240" w:lineRule="auto"/>
              <w:jc w:val="left"/>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2、采购人享有</w:t>
            </w:r>
            <w:r>
              <w:rPr>
                <w:rFonts w:hint="eastAsia" w:ascii="仿宋" w:hAnsi="仿宋" w:eastAsia="仿宋" w:cs="仿宋"/>
                <w:color w:val="000000"/>
                <w:kern w:val="0"/>
                <w:sz w:val="24"/>
                <w:highlight w:val="none"/>
              </w:rPr>
              <w:t>本</w:t>
            </w:r>
            <w:r>
              <w:rPr>
                <w:rFonts w:hint="eastAsia" w:ascii="仿宋" w:hAnsi="仿宋" w:eastAsia="仿宋" w:cs="仿宋"/>
                <w:color w:val="000000"/>
                <w:kern w:val="0"/>
                <w:sz w:val="24"/>
                <w:highlight w:val="none"/>
                <w:lang w:val="en-US" w:eastAsia="zh-CN"/>
              </w:rPr>
              <w:t>项目</w:t>
            </w:r>
            <w:r>
              <w:rPr>
                <w:rFonts w:hint="eastAsia" w:ascii="仿宋" w:hAnsi="仿宋" w:eastAsia="仿宋" w:cs="仿宋"/>
                <w:color w:val="000000"/>
                <w:kern w:val="0"/>
                <w:sz w:val="24"/>
                <w:highlight w:val="none"/>
              </w:rPr>
              <w:t>的技术成果及相关知识产权的所有权。</w:t>
            </w:r>
          </w:p>
          <w:p w14:paraId="513E0141">
            <w:pPr>
              <w:widowControl/>
              <w:tabs>
                <w:tab w:val="left" w:pos="3122"/>
              </w:tabs>
              <w:spacing w:line="24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3、报价人报价应包含项目交付所产生的一切费用。</w:t>
            </w:r>
          </w:p>
        </w:tc>
      </w:tr>
    </w:tbl>
    <w:p w14:paraId="5C04675A">
      <w:pPr>
        <w:rPr>
          <w:rFonts w:hint="eastAsia" w:ascii="仿宋" w:hAnsi="仿宋" w:eastAsia="仿宋" w:cs="仿宋"/>
          <w:sz w:val="24"/>
          <w:szCs w:val="24"/>
        </w:rPr>
      </w:pPr>
      <w:r>
        <w:rPr>
          <w:rFonts w:hint="eastAsia" w:ascii="仿宋" w:hAnsi="仿宋" w:eastAsia="仿宋" w:cs="仿宋"/>
          <w:sz w:val="24"/>
          <w:szCs w:val="24"/>
        </w:rPr>
        <w:br w:type="page"/>
      </w:r>
    </w:p>
    <w:p w14:paraId="2BAE7921">
      <w:pPr>
        <w:pStyle w:val="30"/>
        <w:keepNext w:val="0"/>
        <w:keepLines w:val="0"/>
        <w:pageBreakBefore w:val="0"/>
        <w:widowControl w:val="0"/>
        <w:numPr>
          <w:ilvl w:val="0"/>
          <w:numId w:val="4"/>
        </w:numPr>
        <w:kinsoku/>
        <w:wordWrap/>
        <w:overflowPunct/>
        <w:topLinePunct w:val="0"/>
        <w:autoSpaceDE/>
        <w:autoSpaceDN/>
        <w:bidi w:val="0"/>
        <w:adjustRightInd/>
        <w:snapToGrid/>
        <w:spacing w:line="480" w:lineRule="auto"/>
        <w:ind w:firstLineChars="0"/>
        <w:textAlignment w:val="auto"/>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rPr>
        <w:t>采购项目内容</w:t>
      </w:r>
    </w:p>
    <w:p w14:paraId="44652391">
      <w:pPr>
        <w:pStyle w:val="30"/>
        <w:numPr>
          <w:ilvl w:val="0"/>
          <w:numId w:val="0"/>
        </w:numPr>
        <w:spacing w:line="360" w:lineRule="auto"/>
        <w:ind w:leftChars="200"/>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详见清单。</w:t>
      </w:r>
    </w:p>
    <w:p w14:paraId="44652391">
      <w:pPr>
        <w:pStyle w:val="30"/>
        <w:numPr>
          <w:ilvl w:val="0"/>
          <w:numId w:val="0"/>
        </w:numPr>
        <w:spacing w:line="360" w:lineRule="auto"/>
        <w:ind w:leftChars="200"/>
        <w:jc w:val="left"/>
        <w:rPr>
          <w:rFonts w:hint="default" w:ascii="仿宋" w:hAnsi="仿宋" w:eastAsia="仿宋" w:cs="仿宋"/>
          <w:b w:val="0"/>
          <w:bCs w:val="0"/>
          <w:color w:val="000000"/>
          <w:kern w:val="0"/>
          <w:sz w:val="24"/>
          <w:szCs w:val="24"/>
          <w:lang w:val="en-US" w:eastAsia="zh-CN"/>
        </w:rPr>
      </w:pPr>
    </w:p>
    <w:p w14:paraId="495757B9">
      <w:pPr>
        <w:pStyle w:val="30"/>
        <w:numPr>
          <w:ilvl w:val="0"/>
          <w:numId w:val="0"/>
        </w:numPr>
        <w:spacing w:line="360" w:lineRule="auto"/>
        <w:ind w:leftChars="0"/>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二、报价文件的编写</w:t>
      </w:r>
    </w:p>
    <w:p w14:paraId="42722CCB">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报价人应仔细阅读采购文件的所有内容，按采购文件的要求提供报价文件，并保证所提供的全部资料的真实性、准确性及完整性，以使其报价对采购文件做出实质性响应。如报价人未能按采购文件要求提交全部资料，或没有按采购文件要求做出实质性响应，取消其成交资格。 </w:t>
      </w:r>
    </w:p>
    <w:p w14:paraId="35C41BA3">
      <w:pPr>
        <w:spacing w:line="360" w:lineRule="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（一）报价文件的组成</w:t>
      </w:r>
    </w:p>
    <w:p w14:paraId="56C5D23D">
      <w:pPr>
        <w:spacing w:line="360" w:lineRule="auto"/>
        <w:ind w:left="0" w:leftChars="0"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报价人应按采购文件的要求编写报价文件，报价文件包括以下内容：</w:t>
      </w:r>
    </w:p>
    <w:p w14:paraId="4B6AA834">
      <w:pPr>
        <w:spacing w:line="360" w:lineRule="auto"/>
        <w:ind w:left="0" w:leftChars="0" w:firstLine="420" w:firstLineChars="175"/>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授权委托书。</w:t>
      </w:r>
    </w:p>
    <w:p w14:paraId="0FEBB99B">
      <w:pPr>
        <w:spacing w:line="360" w:lineRule="auto"/>
        <w:ind w:left="0" w:leftChars="0" w:firstLine="420" w:firstLineChars="175"/>
        <w:rPr>
          <w:rFonts w:hint="eastAsia" w:ascii="仿宋" w:hAnsi="仿宋" w:eastAsia="仿宋" w:cs="仿宋"/>
          <w:color w:val="auto"/>
          <w:kern w:val="0"/>
          <w:sz w:val="24"/>
          <w:szCs w:val="24"/>
          <w:highlight w:val="none"/>
        </w:rPr>
      </w:pP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函。</w:t>
      </w:r>
    </w:p>
    <w:p w14:paraId="4E36031C">
      <w:pPr>
        <w:spacing w:line="360" w:lineRule="auto"/>
        <w:ind w:left="0" w:leftChars="0" w:firstLine="420" w:firstLineChars="175"/>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3.报价一览表。</w:t>
      </w:r>
    </w:p>
    <w:p w14:paraId="7842D0DE">
      <w:pPr>
        <w:spacing w:line="360" w:lineRule="auto"/>
        <w:ind w:left="0" w:leftChars="0" w:firstLine="420" w:firstLineChars="175"/>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 xml:space="preserve">4.报价明细表 。  </w:t>
      </w:r>
    </w:p>
    <w:p w14:paraId="5F48B7C1">
      <w:pPr>
        <w:spacing w:line="360" w:lineRule="auto"/>
        <w:ind w:firstLine="420" w:firstLineChars="175"/>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5.企业简介:报价单位情况介绍。</w:t>
      </w:r>
    </w:p>
    <w:p w14:paraId="75800BD1">
      <w:pPr>
        <w:spacing w:line="360" w:lineRule="auto"/>
        <w:ind w:firstLine="420" w:firstLineChars="175"/>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6.近三年财务报告</w:t>
      </w:r>
    </w:p>
    <w:p w14:paraId="365F5206">
      <w:pPr>
        <w:spacing w:line="360" w:lineRule="auto"/>
        <w:ind w:firstLine="420" w:firstLineChars="175"/>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7.资格证明文件（包括并不限于附表三内容）。</w:t>
      </w:r>
    </w:p>
    <w:p w14:paraId="18A21DA4">
      <w:pPr>
        <w:spacing w:line="360" w:lineRule="auto"/>
        <w:ind w:firstLine="420" w:firstLineChars="175"/>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8.能够履行合同的证明文件（包括并不限于附表三内容）。</w:t>
      </w:r>
    </w:p>
    <w:p w14:paraId="5295E3F5">
      <w:pPr>
        <w:spacing w:line="360" w:lineRule="auto"/>
        <w:ind w:firstLine="420" w:firstLineChars="175"/>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9.实施方案。</w:t>
      </w:r>
    </w:p>
    <w:p w14:paraId="6343893B">
      <w:pPr>
        <w:spacing w:line="360" w:lineRule="auto"/>
        <w:ind w:left="0" w:leftChars="0" w:firstLine="420" w:firstLineChars="17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以上资料须加盖单位公章。</w:t>
      </w:r>
    </w:p>
    <w:p w14:paraId="71566508">
      <w:pPr>
        <w:spacing w:line="360" w:lineRule="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（二）报价文件的编写方式</w:t>
      </w:r>
    </w:p>
    <w:p w14:paraId="2F8EB368">
      <w:pPr>
        <w:spacing w:line="360" w:lineRule="auto"/>
        <w:ind w:left="0" w:leftChars="0"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报价人应仔细阅读采购文件的所有内容，按采购文件的要求提供报价文件，并保证所提供的全部资料的真实性、准确性及完整性，以使其报价对采购文件做出实质性响应。如报价人未能按采购文件要求提交全部资料，或没有按采购文件要求做出实质性响应，取消其成交资格。</w:t>
      </w:r>
    </w:p>
    <w:p w14:paraId="2CBCB0C1">
      <w:pPr>
        <w:pStyle w:val="16"/>
        <w:ind w:left="0" w:leftChars="0"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2、报价文件内所有资质文件标题完整，包含且不限</w:t>
      </w:r>
      <w:r>
        <w:rPr>
          <w:rFonts w:hint="eastAsia" w:ascii="仿宋" w:hAnsi="仿宋" w:eastAsia="仿宋" w:cs="仿宋"/>
          <w:color w:val="000000"/>
          <w:kern w:val="0"/>
          <w:sz w:val="24"/>
          <w:szCs w:val="24"/>
          <w:highlight w:val="none"/>
          <w:lang w:val="en-US" w:eastAsia="zh-CN" w:bidi="ar-SA"/>
        </w:rPr>
        <w:t>于附</w:t>
      </w:r>
      <w:r>
        <w:rPr>
          <w:rFonts w:hint="eastAsia" w:ascii="仿宋" w:hAnsi="仿宋" w:eastAsia="仿宋" w:cs="仿宋"/>
          <w:color w:val="auto"/>
          <w:kern w:val="0"/>
          <w:sz w:val="24"/>
          <w:szCs w:val="24"/>
          <w:highlight w:val="none"/>
          <w:lang w:val="en-US" w:eastAsia="zh-CN" w:bidi="ar-SA"/>
        </w:rPr>
        <w:t>表三</w:t>
      </w:r>
      <w:r>
        <w:rPr>
          <w:rFonts w:hint="eastAsia" w:ascii="仿宋" w:hAnsi="仿宋" w:eastAsia="仿宋" w:cs="仿宋"/>
          <w:color w:val="auto"/>
          <w:kern w:val="0"/>
          <w:sz w:val="24"/>
          <w:szCs w:val="24"/>
          <w:lang w:val="en-US" w:eastAsia="zh-CN" w:bidi="ar-SA"/>
        </w:rPr>
        <w:t>内</w:t>
      </w:r>
      <w:r>
        <w:rPr>
          <w:rFonts w:hint="eastAsia" w:ascii="仿宋" w:hAnsi="仿宋" w:eastAsia="仿宋" w:cs="仿宋"/>
          <w:color w:val="000000"/>
          <w:kern w:val="0"/>
          <w:sz w:val="24"/>
          <w:szCs w:val="24"/>
          <w:lang w:val="en-US" w:eastAsia="zh-CN" w:bidi="ar-SA"/>
        </w:rPr>
        <w:t>容。</w:t>
      </w:r>
    </w:p>
    <w:p w14:paraId="451120B3">
      <w:pPr>
        <w:spacing w:line="360" w:lineRule="auto"/>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三</w:t>
      </w:r>
      <w:r>
        <w:rPr>
          <w:rFonts w:hint="eastAsia" w:ascii="仿宋" w:hAnsi="仿宋" w:eastAsia="仿宋" w:cs="仿宋"/>
          <w:b/>
          <w:bCs/>
          <w:color w:val="000000"/>
          <w:kern w:val="0"/>
          <w:sz w:val="24"/>
          <w:szCs w:val="24"/>
        </w:rPr>
        <w:t>）报价语言及计量单位</w:t>
      </w:r>
    </w:p>
    <w:p w14:paraId="637CA99D">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1、报价人就采购、报价交换的文件和来往信函，使用中文。</w:t>
      </w:r>
    </w:p>
    <w:p w14:paraId="06E910D3">
      <w:pPr>
        <w:spacing w:line="52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2、除采购文件的技术规格中另有规定外，报价文件中所使用的计量单位应使用中华人民共和国法定计量单位。</w:t>
      </w:r>
    </w:p>
    <w:p w14:paraId="3E249F36">
      <w:pPr>
        <w:spacing w:line="52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）报价文件的递交</w:t>
      </w:r>
    </w:p>
    <w:p w14:paraId="22A02A57">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1、报价文件提交时间∶202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12-12  15:00</w:t>
      </w:r>
      <w:r>
        <w:rPr>
          <w:rFonts w:hint="eastAsia" w:ascii="仿宋" w:hAnsi="仿宋" w:eastAsia="仿宋" w:cs="仿宋"/>
          <w:color w:val="auto"/>
          <w:sz w:val="24"/>
          <w:szCs w:val="24"/>
          <w:highlight w:val="none"/>
        </w:rPr>
        <w:t>之前</w:t>
      </w:r>
      <w:r>
        <w:rPr>
          <w:rFonts w:hint="eastAsia" w:ascii="仿宋" w:hAnsi="仿宋" w:eastAsia="仿宋" w:cs="仿宋"/>
          <w:color w:val="auto"/>
          <w:sz w:val="24"/>
          <w:szCs w:val="24"/>
          <w:highlight w:val="none"/>
          <w:lang w:eastAsia="zh-CN"/>
        </w:rPr>
        <w:t>。</w:t>
      </w:r>
    </w:p>
    <w:p w14:paraId="190F4B5E">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2、报价文件的组成：电子版报价文件一份，为盖章签字后的扫描版。</w:t>
      </w:r>
    </w:p>
    <w:p w14:paraId="58745524">
      <w:pPr>
        <w:spacing w:line="360" w:lineRule="auto"/>
        <w:ind w:left="0" w:leftChars="0" w:firstLine="420" w:firstLineChars="17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报价</w:t>
      </w:r>
      <w:r>
        <w:rPr>
          <w:rFonts w:hint="eastAsia" w:ascii="仿宋" w:hAnsi="仿宋" w:eastAsia="仿宋" w:cs="仿宋"/>
          <w:color w:val="000000"/>
          <w:sz w:val="24"/>
          <w:szCs w:val="24"/>
          <w:highlight w:val="none"/>
        </w:rPr>
        <w:t>文件递交</w:t>
      </w:r>
      <w:r>
        <w:rPr>
          <w:rFonts w:hint="eastAsia" w:ascii="仿宋" w:hAnsi="仿宋" w:eastAsia="仿宋" w:cs="仿宋"/>
          <w:color w:val="000000"/>
          <w:sz w:val="24"/>
          <w:szCs w:val="24"/>
          <w:highlight w:val="none"/>
          <w:lang w:eastAsia="zh-CN"/>
        </w:rPr>
        <w:t>：</w:t>
      </w:r>
    </w:p>
    <w:p w14:paraId="0DB74D51">
      <w:pPr>
        <w:spacing w:line="360" w:lineRule="auto"/>
        <w:ind w:left="0" w:leftChars="0" w:firstLine="420" w:firstLineChars="175"/>
        <w:jc w:val="left"/>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1）电子版报价文件递交：盖章扫描后发送至邮箱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"mailto:order@witdom.com.cn" \t "http://10.10.10.31/seeyon/content/_blank"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order@witdom.com.cn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w:t>
      </w:r>
    </w:p>
    <w:p w14:paraId="656DA873">
      <w:pPr>
        <w:spacing w:line="52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逾期</w:t>
      </w:r>
      <w:r>
        <w:rPr>
          <w:rFonts w:hint="eastAsia" w:ascii="仿宋" w:hAnsi="仿宋" w:eastAsia="仿宋" w:cs="仿宋"/>
          <w:color w:val="000000"/>
          <w:sz w:val="24"/>
          <w:szCs w:val="24"/>
          <w:highlight w:val="none"/>
          <w:lang w:val="en-US" w:eastAsia="zh-CN"/>
        </w:rPr>
        <w:t>报送</w:t>
      </w:r>
      <w:r>
        <w:rPr>
          <w:rFonts w:hint="eastAsia" w:ascii="仿宋" w:hAnsi="仿宋" w:eastAsia="仿宋" w:cs="仿宋"/>
          <w:color w:val="000000"/>
          <w:sz w:val="24"/>
          <w:szCs w:val="24"/>
          <w:highlight w:val="none"/>
        </w:rPr>
        <w:t>的报价文件，采购人不予受理。</w:t>
      </w:r>
    </w:p>
    <w:p w14:paraId="3742042E">
      <w:pPr>
        <w:rPr>
          <w:rFonts w:hint="eastAsia" w:ascii="仿宋" w:hAnsi="仿宋" w:eastAsia="仿宋" w:cs="仿宋"/>
          <w:sz w:val="24"/>
          <w:szCs w:val="24"/>
        </w:rPr>
      </w:pPr>
      <w:r>
        <w:rPr>
          <w:rFonts w:hint="eastAsia" w:ascii="仿宋" w:hAnsi="仿宋" w:eastAsia="仿宋" w:cs="仿宋"/>
          <w:sz w:val="24"/>
          <w:szCs w:val="24"/>
        </w:rPr>
        <w:br w:type="page"/>
      </w:r>
    </w:p>
    <w:p w14:paraId="49EF3DF5">
      <w:pPr>
        <w:pStyle w:val="3"/>
        <w:bidi w:val="0"/>
        <w:jc w:val="center"/>
        <w:rPr>
          <w:rFonts w:hint="eastAsia"/>
          <w:b/>
          <w:bCs w:val="0"/>
          <w:lang w:val="en-US" w:eastAsia="zh-CN"/>
        </w:rPr>
      </w:pPr>
      <w:bookmarkStart w:id="4" w:name="_Toc4131"/>
      <w:r>
        <w:rPr>
          <w:rFonts w:hint="eastAsia"/>
          <w:b/>
          <w:bCs w:val="0"/>
        </w:rPr>
        <w:t>第</w:t>
      </w:r>
      <w:r>
        <w:rPr>
          <w:rFonts w:hint="eastAsia"/>
          <w:b/>
          <w:bCs w:val="0"/>
          <w:lang w:val="en-US" w:eastAsia="zh-CN"/>
        </w:rPr>
        <w:t>三</w:t>
      </w:r>
      <w:r>
        <w:rPr>
          <w:rFonts w:hint="eastAsia"/>
          <w:b/>
          <w:bCs w:val="0"/>
        </w:rPr>
        <w:t xml:space="preserve">部分  </w:t>
      </w:r>
      <w:r>
        <w:rPr>
          <w:rFonts w:hint="eastAsia"/>
          <w:b/>
          <w:bCs w:val="0"/>
          <w:lang w:val="en-US" w:eastAsia="zh-CN"/>
        </w:rPr>
        <w:t>附件</w:t>
      </w:r>
      <w:bookmarkEnd w:id="4"/>
    </w:p>
    <w:p w14:paraId="0435F32A">
      <w:pPr>
        <w:spacing w:line="400" w:lineRule="exact"/>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附件</w:t>
      </w:r>
      <w:r>
        <w:rPr>
          <w:rFonts w:hint="eastAsia" w:ascii="仿宋" w:hAnsi="仿宋" w:eastAsia="仿宋" w:cs="仿宋"/>
          <w:b/>
          <w:bCs w:val="0"/>
          <w:color w:val="000000"/>
          <w:sz w:val="24"/>
          <w:szCs w:val="24"/>
          <w:lang w:val="en-US" w:eastAsia="zh-CN"/>
        </w:rPr>
        <w:t>一</w:t>
      </w:r>
      <w:r>
        <w:rPr>
          <w:rFonts w:hint="eastAsia" w:ascii="仿宋" w:hAnsi="仿宋" w:eastAsia="仿宋" w:cs="仿宋"/>
          <w:b/>
          <w:bCs w:val="0"/>
          <w:color w:val="000000"/>
          <w:sz w:val="24"/>
          <w:szCs w:val="24"/>
        </w:rPr>
        <w:t>：</w:t>
      </w:r>
    </w:p>
    <w:p w14:paraId="2AEFF212">
      <w:pPr>
        <w:pStyle w:val="10"/>
        <w:adjustRightInd w:val="0"/>
        <w:snapToGrid w:val="0"/>
        <w:spacing w:after="0" w:line="360" w:lineRule="auto"/>
        <w:jc w:val="center"/>
        <w:rPr>
          <w:rFonts w:hint="eastAsia" w:ascii="仿宋" w:hAnsi="仿宋" w:eastAsia="仿宋" w:cs="仿宋"/>
          <w:b/>
          <w:kern w:val="0"/>
          <w:sz w:val="24"/>
          <w:szCs w:val="24"/>
          <w:lang w:bidi="ar"/>
        </w:rPr>
      </w:pPr>
    </w:p>
    <w:p w14:paraId="5F70B9BC">
      <w:pPr>
        <w:spacing w:line="400" w:lineRule="exact"/>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法定代表人授权书</w:t>
      </w:r>
    </w:p>
    <w:p w14:paraId="2DB500B1">
      <w:pPr>
        <w:rPr>
          <w:rFonts w:hint="eastAsia" w:ascii="仿宋" w:hAnsi="仿宋" w:eastAsia="仿宋" w:cs="仿宋"/>
          <w:sz w:val="24"/>
          <w:szCs w:val="24"/>
        </w:rPr>
      </w:pPr>
    </w:p>
    <w:p w14:paraId="07A34A19">
      <w:pPr>
        <w:pStyle w:val="12"/>
        <w:tabs>
          <w:tab w:val="left" w:pos="55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授权我单位</w:t>
      </w:r>
      <w:r>
        <w:rPr>
          <w:rFonts w:hint="eastAsia" w:ascii="仿宋" w:hAnsi="仿宋" w:eastAsia="仿宋" w:cs="仿宋"/>
          <w:sz w:val="24"/>
          <w:szCs w:val="24"/>
          <w:u w:val="single"/>
        </w:rPr>
        <w:t xml:space="preserve">         </w:t>
      </w:r>
      <w:r>
        <w:rPr>
          <w:rFonts w:hint="eastAsia" w:ascii="仿宋" w:hAnsi="仿宋" w:eastAsia="仿宋" w:cs="仿宋"/>
          <w:sz w:val="24"/>
          <w:szCs w:val="24"/>
        </w:rPr>
        <w:t>（职务或职称）</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（姓名）为我单位本次项目授权代理人，全权办理此次</w:t>
      </w:r>
      <w:r>
        <w:rPr>
          <w:rFonts w:hint="eastAsia" w:ascii="仿宋" w:hAnsi="仿宋" w:eastAsia="仿宋" w:cs="仿宋"/>
          <w:sz w:val="24"/>
          <w:szCs w:val="24"/>
          <w:u w:val="single"/>
        </w:rPr>
        <w:t xml:space="preserve">         </w:t>
      </w:r>
      <w:r>
        <w:rPr>
          <w:rFonts w:hint="eastAsia" w:ascii="仿宋" w:hAnsi="仿宋" w:eastAsia="仿宋" w:cs="仿宋"/>
          <w:sz w:val="24"/>
          <w:szCs w:val="24"/>
        </w:rPr>
        <w:t>采购项目（项目编号：</w:t>
      </w:r>
      <w:r>
        <w:rPr>
          <w:rFonts w:hint="eastAsia" w:ascii="仿宋" w:hAnsi="仿宋" w:eastAsia="仿宋" w:cs="仿宋"/>
          <w:sz w:val="24"/>
          <w:szCs w:val="24"/>
          <w:u w:val="single"/>
        </w:rPr>
        <w:t xml:space="preserve"> HTZH-2025-D-019智慧平台第三方验收测试服务询比采购</w:t>
      </w:r>
      <w:r>
        <w:rPr>
          <w:rFonts w:hint="eastAsia" w:ascii="仿宋" w:hAnsi="仿宋" w:eastAsia="仿宋" w:cs="仿宋"/>
          <w:sz w:val="24"/>
          <w:szCs w:val="24"/>
        </w:rPr>
        <w:t>）的一切事宜。代理人在该项目活动中所签署的一切文件，我（单位）均予承认。</w:t>
      </w:r>
    </w:p>
    <w:p w14:paraId="775CA2C8">
      <w:pPr>
        <w:pStyle w:val="12"/>
        <w:tabs>
          <w:tab w:val="left" w:pos="55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14:paraId="0B1D1938">
      <w:pPr>
        <w:pStyle w:val="12"/>
        <w:tabs>
          <w:tab w:val="left" w:pos="55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特此授权。</w:t>
      </w:r>
    </w:p>
    <w:p w14:paraId="5D599928">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日生效，特此声明。</w:t>
      </w:r>
    </w:p>
    <w:p w14:paraId="184DD7F3">
      <w:pPr>
        <w:spacing w:line="520" w:lineRule="exact"/>
        <w:ind w:firstLine="480" w:firstLineChars="200"/>
        <w:rPr>
          <w:rFonts w:hint="eastAsia" w:ascii="仿宋" w:hAnsi="仿宋" w:eastAsia="仿宋" w:cs="仿宋"/>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816"/>
      </w:tblGrid>
      <w:tr w14:paraId="2D4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470" w:type="dxa"/>
            <w:vAlign w:val="center"/>
          </w:tcPr>
          <w:p w14:paraId="78F33C0A">
            <w:pPr>
              <w:pStyle w:val="12"/>
              <w:tabs>
                <w:tab w:val="left" w:pos="5580"/>
              </w:tabs>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（附法人身份证复印件）正反面</w:t>
            </w:r>
          </w:p>
        </w:tc>
        <w:tc>
          <w:tcPr>
            <w:tcW w:w="4816" w:type="dxa"/>
            <w:vAlign w:val="center"/>
          </w:tcPr>
          <w:p w14:paraId="31FBF77B">
            <w:pPr>
              <w:pStyle w:val="12"/>
              <w:tabs>
                <w:tab w:val="left" w:pos="5580"/>
              </w:tabs>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（附授权代理人身份证复印件）正反面</w:t>
            </w:r>
          </w:p>
        </w:tc>
      </w:tr>
    </w:tbl>
    <w:p w14:paraId="1931C1A1">
      <w:pPr>
        <w:spacing w:line="520" w:lineRule="exact"/>
        <w:rPr>
          <w:rFonts w:hint="eastAsia" w:ascii="仿宋" w:hAnsi="仿宋" w:eastAsia="仿宋" w:cs="仿宋"/>
          <w:sz w:val="24"/>
          <w:szCs w:val="24"/>
        </w:rPr>
      </w:pPr>
      <w:r>
        <w:rPr>
          <w:rFonts w:hint="eastAsia" w:ascii="仿宋" w:hAnsi="仿宋" w:eastAsia="仿宋" w:cs="仿宋"/>
          <w:sz w:val="24"/>
          <w:szCs w:val="24"/>
        </w:rPr>
        <w:t>授权代理人姓名：              性别：              年龄：</w:t>
      </w:r>
    </w:p>
    <w:p w14:paraId="6CEE8CCC">
      <w:pPr>
        <w:spacing w:line="520" w:lineRule="exact"/>
        <w:rPr>
          <w:rFonts w:hint="eastAsia" w:ascii="仿宋" w:hAnsi="仿宋" w:eastAsia="仿宋" w:cs="仿宋"/>
          <w:sz w:val="24"/>
          <w:szCs w:val="24"/>
        </w:rPr>
      </w:pPr>
      <w:r>
        <w:rPr>
          <w:rFonts w:hint="eastAsia" w:ascii="仿宋" w:hAnsi="仿宋" w:eastAsia="仿宋" w:cs="仿宋"/>
          <w:sz w:val="24"/>
          <w:szCs w:val="24"/>
        </w:rPr>
        <w:t>单位：                        部门：              职务：</w:t>
      </w:r>
    </w:p>
    <w:p w14:paraId="05EA5F16">
      <w:pPr>
        <w:pStyle w:val="12"/>
        <w:tabs>
          <w:tab w:val="left" w:pos="5580"/>
        </w:tabs>
        <w:spacing w:line="720" w:lineRule="auto"/>
        <w:rPr>
          <w:rFonts w:hint="eastAsia" w:ascii="仿宋" w:hAnsi="仿宋" w:eastAsia="仿宋" w:cs="仿宋"/>
          <w:sz w:val="24"/>
          <w:szCs w:val="24"/>
        </w:rPr>
      </w:pPr>
      <w:r>
        <w:rPr>
          <w:rFonts w:hint="eastAsia" w:ascii="仿宋" w:hAnsi="仿宋" w:eastAsia="仿宋" w:cs="仿宋"/>
          <w:sz w:val="24"/>
          <w:szCs w:val="24"/>
        </w:rPr>
        <w:t>授权单位（公章）：</w:t>
      </w:r>
    </w:p>
    <w:p w14:paraId="2B65EF51">
      <w:pPr>
        <w:pStyle w:val="12"/>
        <w:tabs>
          <w:tab w:val="left" w:pos="5580"/>
        </w:tabs>
        <w:spacing w:line="720" w:lineRule="auto"/>
        <w:rPr>
          <w:rFonts w:hint="eastAsia" w:ascii="仿宋" w:hAnsi="仿宋" w:eastAsia="仿宋" w:cs="仿宋"/>
          <w:sz w:val="24"/>
          <w:szCs w:val="24"/>
          <w:u w:val="single"/>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p>
    <w:p w14:paraId="7284EBAD">
      <w:pPr>
        <w:pStyle w:val="12"/>
        <w:tabs>
          <w:tab w:val="left" w:pos="5580"/>
        </w:tabs>
        <w:spacing w:line="720" w:lineRule="auto"/>
        <w:rPr>
          <w:rFonts w:hint="eastAsia" w:ascii="仿宋" w:hAnsi="仿宋" w:eastAsia="仿宋" w:cs="仿宋"/>
          <w:sz w:val="24"/>
          <w:szCs w:val="24"/>
          <w:u w:val="single"/>
        </w:rPr>
      </w:pPr>
      <w:r>
        <w:rPr>
          <w:rFonts w:hint="eastAsia" w:ascii="仿宋" w:hAnsi="仿宋" w:eastAsia="仿宋" w:cs="仿宋"/>
          <w:sz w:val="24"/>
          <w:szCs w:val="24"/>
        </w:rPr>
        <w:t>被授权人（签字或盖章）：</w:t>
      </w:r>
      <w:r>
        <w:rPr>
          <w:rFonts w:hint="eastAsia" w:ascii="仿宋" w:hAnsi="仿宋" w:eastAsia="仿宋" w:cs="仿宋"/>
          <w:sz w:val="24"/>
          <w:szCs w:val="24"/>
          <w:u w:val="single"/>
        </w:rPr>
        <w:t xml:space="preserve">              </w:t>
      </w:r>
    </w:p>
    <w:p w14:paraId="427067F4">
      <w:pPr>
        <w:jc w:val="left"/>
        <w:rPr>
          <w:rFonts w:hint="eastAsia" w:ascii="仿宋" w:hAnsi="仿宋" w:eastAsia="仿宋" w:cs="仿宋"/>
          <w:sz w:val="24"/>
          <w:szCs w:val="24"/>
        </w:rPr>
      </w:pPr>
    </w:p>
    <w:p w14:paraId="6976FFB7">
      <w:pPr>
        <w:pStyle w:val="16"/>
        <w:ind w:left="0" w:leftChars="0" w:firstLine="0" w:firstLineChars="0"/>
        <w:rPr>
          <w:rFonts w:hint="eastAsia" w:ascii="仿宋" w:hAnsi="仿宋" w:eastAsia="仿宋" w:cs="仿宋"/>
          <w:sz w:val="24"/>
          <w:szCs w:val="24"/>
        </w:rPr>
      </w:pPr>
    </w:p>
    <w:p w14:paraId="753F8DB0">
      <w:pPr>
        <w:pStyle w:val="16"/>
        <w:ind w:left="0" w:leftChars="0" w:firstLine="0" w:firstLineChars="0"/>
        <w:rPr>
          <w:rFonts w:hint="eastAsia" w:ascii="仿宋" w:hAnsi="仿宋" w:eastAsia="仿宋" w:cs="仿宋"/>
          <w:sz w:val="24"/>
          <w:szCs w:val="24"/>
        </w:rPr>
      </w:pPr>
    </w:p>
    <w:p w14:paraId="526EE604">
      <w:pPr>
        <w:pStyle w:val="16"/>
        <w:rPr>
          <w:rFonts w:hint="eastAsia" w:ascii="仿宋" w:hAnsi="仿宋" w:eastAsia="仿宋" w:cs="仿宋"/>
          <w:b/>
          <w:bCs/>
          <w:sz w:val="28"/>
          <w:szCs w:val="28"/>
          <w:lang w:val="en-US" w:eastAsia="zh-CN"/>
        </w:rPr>
      </w:pPr>
      <w:r>
        <w:rPr>
          <w:rFonts w:hint="eastAsia" w:ascii="仿宋" w:hAnsi="仿宋" w:eastAsia="仿宋" w:cs="仿宋"/>
          <w:b/>
          <w:bCs/>
          <w:sz w:val="24"/>
          <w:szCs w:val="24"/>
          <w:lang w:val="en-US" w:eastAsia="zh-CN"/>
        </w:rPr>
        <w:t>附件二：</w:t>
      </w:r>
    </w:p>
    <w:p w14:paraId="7DBCAEC8">
      <w:pPr>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报</w:t>
      </w:r>
      <w:r>
        <w:rPr>
          <w:rFonts w:hint="eastAsia" w:ascii="仿宋" w:hAnsi="仿宋" w:eastAsia="仿宋" w:cs="仿宋"/>
          <w:b/>
          <w:sz w:val="36"/>
          <w:szCs w:val="36"/>
          <w:highlight w:val="none"/>
          <w:lang w:val="en-US" w:eastAsia="zh-CN"/>
        </w:rPr>
        <w:t>价函</w:t>
      </w:r>
    </w:p>
    <w:p w14:paraId="58B68CED">
      <w:pPr>
        <w:rPr>
          <w:rFonts w:hint="eastAsia" w:ascii="仿宋" w:hAnsi="仿宋" w:eastAsia="仿宋" w:cs="仿宋"/>
          <w:b/>
          <w:sz w:val="24"/>
          <w:szCs w:val="24"/>
          <w:highlight w:val="none"/>
        </w:rPr>
      </w:pPr>
    </w:p>
    <w:p w14:paraId="3A88338E">
      <w:pP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致：</w:t>
      </w:r>
      <w:r>
        <w:rPr>
          <w:rFonts w:hint="eastAsia" w:ascii="仿宋" w:hAnsi="仿宋" w:eastAsia="仿宋" w:cs="仿宋"/>
          <w:color w:val="000000"/>
          <w:kern w:val="0"/>
          <w:sz w:val="24"/>
          <w:szCs w:val="24"/>
          <w:u w:val="single"/>
          <w:lang w:val="en-US" w:eastAsia="zh-CN"/>
        </w:rPr>
        <w:t xml:space="preserve"> 山东华特智慧科技有限公司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lang w:eastAsia="zh-CN"/>
        </w:rPr>
        <w:t>名称）</w:t>
      </w:r>
    </w:p>
    <w:p w14:paraId="1CD823BB">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兹有</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决定参与</w:t>
      </w:r>
      <w:r>
        <w:rPr>
          <w:rFonts w:hint="eastAsia" w:ascii="仿宋" w:hAnsi="仿宋" w:eastAsia="仿宋" w:cs="仿宋"/>
          <w:color w:val="000000"/>
          <w:kern w:val="0"/>
          <w:sz w:val="24"/>
          <w:u w:val="single"/>
        </w:rPr>
        <w:t>智慧平台第三方验收测试服务询比采购</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[编号：</w:t>
      </w:r>
      <w:r>
        <w:rPr>
          <w:rFonts w:hint="eastAsia" w:ascii="仿宋" w:hAnsi="仿宋" w:eastAsia="仿宋" w:cs="宋体"/>
          <w:sz w:val="21"/>
          <w:lang w:val="en-US" w:eastAsia="zh-CN"/>
        </w:rPr>
        <w:t>HTZH-2025-D-019</w:t>
      </w:r>
      <w:r>
        <w:rPr>
          <w:rFonts w:hint="eastAsia" w:ascii="仿宋" w:hAnsi="仿宋" w:eastAsia="仿宋" w:cs="仿宋"/>
          <w:color w:val="000000"/>
          <w:kern w:val="0"/>
          <w:sz w:val="24"/>
          <w:szCs w:val="24"/>
        </w:rPr>
        <w:t>]的</w:t>
      </w:r>
      <w:r>
        <w:rPr>
          <w:rFonts w:hint="eastAsia" w:ascii="仿宋" w:hAnsi="仿宋" w:eastAsia="仿宋" w:cs="仿宋"/>
          <w:color w:val="000000"/>
          <w:kern w:val="0"/>
          <w:sz w:val="24"/>
          <w:szCs w:val="24"/>
          <w:lang w:val="en-US" w:eastAsia="zh-CN"/>
        </w:rPr>
        <w:t>报价</w:t>
      </w:r>
      <w:r>
        <w:rPr>
          <w:rFonts w:hint="eastAsia" w:ascii="仿宋" w:hAnsi="仿宋" w:eastAsia="仿宋" w:cs="仿宋"/>
          <w:color w:val="000000"/>
          <w:kern w:val="0"/>
          <w:sz w:val="24"/>
          <w:szCs w:val="24"/>
        </w:rPr>
        <w:t>。报名具体信息如下：</w:t>
      </w:r>
    </w:p>
    <w:p w14:paraId="0FA6F00C">
      <w:pPr>
        <w:pStyle w:val="16"/>
        <w:rPr>
          <w:rFonts w:hint="eastAsia" w:ascii="仿宋" w:hAnsi="仿宋" w:eastAsia="仿宋" w:cs="仿宋"/>
          <w:sz w:val="24"/>
          <w:szCs w:val="24"/>
        </w:rPr>
      </w:pPr>
    </w:p>
    <w:p w14:paraId="3D4225A9">
      <w:pPr>
        <w:pStyle w:val="16"/>
        <w:rPr>
          <w:rFonts w:hint="eastAsia" w:ascii="仿宋" w:hAnsi="仿宋" w:eastAsia="仿宋" w:cs="仿宋"/>
          <w:sz w:val="24"/>
          <w:szCs w:val="24"/>
        </w:rPr>
      </w:pPr>
    </w:p>
    <w:tbl>
      <w:tblPr>
        <w:tblStyle w:val="17"/>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3092"/>
        <w:gridCol w:w="662"/>
        <w:gridCol w:w="713"/>
        <w:gridCol w:w="979"/>
        <w:gridCol w:w="1469"/>
      </w:tblGrid>
      <w:tr w14:paraId="0681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404054E">
            <w:pP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项目名称</w:t>
            </w:r>
          </w:p>
        </w:tc>
        <w:tc>
          <w:tcPr>
            <w:tcW w:w="6915" w:type="dxa"/>
            <w:gridSpan w:val="5"/>
            <w:tcBorders>
              <w:top w:val="single" w:color="auto" w:sz="4" w:space="0"/>
              <w:left w:val="single" w:color="auto" w:sz="4" w:space="0"/>
              <w:bottom w:val="single" w:color="auto" w:sz="4" w:space="0"/>
              <w:right w:val="single" w:color="auto" w:sz="4" w:space="0"/>
            </w:tcBorders>
            <w:noWrap w:val="0"/>
            <w:vAlign w:val="center"/>
          </w:tcPr>
          <w:p w14:paraId="3381004D">
            <w:pP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u w:val="single"/>
              </w:rPr>
              <w:t>智慧平台第三方验收测试服务询比采购</w:t>
            </w:r>
          </w:p>
        </w:tc>
      </w:tr>
      <w:tr w14:paraId="47C8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E5A84EC">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报价</w:t>
            </w:r>
            <w:r>
              <w:rPr>
                <w:rFonts w:hint="eastAsia" w:ascii="仿宋" w:hAnsi="仿宋" w:eastAsia="仿宋" w:cs="仿宋"/>
                <w:color w:val="000000"/>
                <w:kern w:val="0"/>
                <w:sz w:val="24"/>
                <w:szCs w:val="24"/>
                <w:lang w:eastAsia="zh-CN"/>
              </w:rPr>
              <w:t>单位</w:t>
            </w:r>
            <w:r>
              <w:rPr>
                <w:rFonts w:hint="eastAsia" w:ascii="仿宋" w:hAnsi="仿宋" w:eastAsia="仿宋" w:cs="仿宋"/>
                <w:color w:val="000000"/>
                <w:kern w:val="0"/>
                <w:sz w:val="24"/>
                <w:szCs w:val="24"/>
              </w:rPr>
              <w:t>名称</w:t>
            </w:r>
          </w:p>
        </w:tc>
        <w:tc>
          <w:tcPr>
            <w:tcW w:w="3754" w:type="dxa"/>
            <w:gridSpan w:val="2"/>
            <w:tcBorders>
              <w:top w:val="single" w:color="auto" w:sz="4" w:space="0"/>
              <w:left w:val="single" w:color="auto" w:sz="4" w:space="0"/>
              <w:bottom w:val="single" w:color="auto" w:sz="4" w:space="0"/>
              <w:right w:val="single" w:color="auto" w:sz="4" w:space="0"/>
            </w:tcBorders>
            <w:noWrap w:val="0"/>
            <w:vAlign w:val="center"/>
          </w:tcPr>
          <w:p w14:paraId="00A0E7B9">
            <w:pPr>
              <w:rPr>
                <w:rFonts w:hint="eastAsia" w:ascii="仿宋" w:hAnsi="仿宋" w:eastAsia="仿宋" w:cs="仿宋"/>
                <w:color w:val="000000"/>
                <w:kern w:val="0"/>
                <w:sz w:val="24"/>
                <w:szCs w:val="24"/>
                <w:lang w:eastAsia="zh-CN"/>
              </w:rPr>
            </w:pP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682823FB">
            <w:pP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法定</w:t>
            </w:r>
            <w:r>
              <w:rPr>
                <w:rFonts w:hint="eastAsia" w:ascii="仿宋" w:hAnsi="仿宋" w:eastAsia="仿宋" w:cs="仿宋"/>
                <w:color w:val="000000"/>
                <w:kern w:val="0"/>
                <w:sz w:val="24"/>
                <w:szCs w:val="24"/>
              </w:rPr>
              <w:t>代表</w:t>
            </w:r>
            <w:r>
              <w:rPr>
                <w:rFonts w:hint="eastAsia" w:ascii="仿宋" w:hAnsi="仿宋" w:eastAsia="仿宋" w:cs="仿宋"/>
                <w:color w:val="000000"/>
                <w:kern w:val="0"/>
                <w:sz w:val="24"/>
                <w:szCs w:val="24"/>
                <w:lang w:eastAsia="zh-CN"/>
              </w:rPr>
              <w:t>人</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72906EC8">
            <w:pPr>
              <w:rPr>
                <w:rFonts w:hint="eastAsia" w:ascii="仿宋" w:hAnsi="仿宋" w:eastAsia="仿宋" w:cs="仿宋"/>
                <w:color w:val="000000"/>
                <w:kern w:val="0"/>
                <w:sz w:val="24"/>
                <w:szCs w:val="24"/>
                <w:lang w:eastAsia="zh-CN"/>
              </w:rPr>
            </w:pPr>
          </w:p>
        </w:tc>
      </w:tr>
      <w:tr w14:paraId="4E7F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1095155A">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公司地址</w:t>
            </w:r>
          </w:p>
        </w:tc>
        <w:tc>
          <w:tcPr>
            <w:tcW w:w="6915" w:type="dxa"/>
            <w:gridSpan w:val="5"/>
            <w:tcBorders>
              <w:top w:val="single" w:color="auto" w:sz="4" w:space="0"/>
              <w:left w:val="single" w:color="auto" w:sz="4" w:space="0"/>
              <w:bottom w:val="single" w:color="auto" w:sz="4" w:space="0"/>
              <w:right w:val="single" w:color="auto" w:sz="4" w:space="0"/>
            </w:tcBorders>
            <w:noWrap w:val="0"/>
            <w:vAlign w:val="center"/>
          </w:tcPr>
          <w:p w14:paraId="759288AF">
            <w:pPr>
              <w:rPr>
                <w:rFonts w:hint="eastAsia" w:ascii="仿宋" w:hAnsi="仿宋" w:eastAsia="仿宋" w:cs="仿宋"/>
                <w:color w:val="000000"/>
                <w:kern w:val="0"/>
                <w:sz w:val="24"/>
                <w:szCs w:val="24"/>
                <w:lang w:val="en-US" w:eastAsia="zh-CN"/>
              </w:rPr>
            </w:pPr>
          </w:p>
        </w:tc>
      </w:tr>
      <w:tr w14:paraId="4F18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037D4E81">
            <w:pP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报价</w:t>
            </w:r>
            <w:r>
              <w:rPr>
                <w:rFonts w:hint="eastAsia" w:ascii="仿宋" w:hAnsi="仿宋" w:eastAsia="仿宋" w:cs="仿宋"/>
                <w:color w:val="000000"/>
                <w:kern w:val="0"/>
                <w:sz w:val="24"/>
                <w:szCs w:val="24"/>
                <w:lang w:eastAsia="zh-CN"/>
              </w:rPr>
              <w:t>单位资质</w:t>
            </w:r>
          </w:p>
        </w:tc>
        <w:tc>
          <w:tcPr>
            <w:tcW w:w="6915" w:type="dxa"/>
            <w:gridSpan w:val="5"/>
            <w:tcBorders>
              <w:top w:val="single" w:color="auto" w:sz="4" w:space="0"/>
              <w:left w:val="single" w:color="auto" w:sz="4" w:space="0"/>
              <w:bottom w:val="single" w:color="auto" w:sz="4" w:space="0"/>
              <w:right w:val="single" w:color="auto" w:sz="4" w:space="0"/>
            </w:tcBorders>
            <w:noWrap w:val="0"/>
            <w:vAlign w:val="center"/>
          </w:tcPr>
          <w:p w14:paraId="1F81A697">
            <w:pP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□生产商   □代理商  □经销商  □其他</w:t>
            </w:r>
          </w:p>
        </w:tc>
      </w:tr>
      <w:tr w14:paraId="07BF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872B3A5">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授权委托人姓名</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083C699E">
            <w:pPr>
              <w:rPr>
                <w:rFonts w:hint="eastAsia" w:ascii="仿宋" w:hAnsi="仿宋" w:eastAsia="仿宋" w:cs="仿宋"/>
                <w:color w:val="000000"/>
                <w:kern w:val="0"/>
                <w:sz w:val="24"/>
                <w:szCs w:val="24"/>
                <w:lang w:eastAsia="zh-CN"/>
              </w:rPr>
            </w:pP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14:paraId="337F5756">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联系电话</w:t>
            </w:r>
          </w:p>
        </w:tc>
        <w:tc>
          <w:tcPr>
            <w:tcW w:w="2448" w:type="dxa"/>
            <w:gridSpan w:val="2"/>
            <w:tcBorders>
              <w:top w:val="single" w:color="auto" w:sz="4" w:space="0"/>
              <w:left w:val="single" w:color="auto" w:sz="4" w:space="0"/>
              <w:bottom w:val="single" w:color="auto" w:sz="4" w:space="0"/>
              <w:right w:val="single" w:color="auto" w:sz="4" w:space="0"/>
            </w:tcBorders>
            <w:noWrap w:val="0"/>
            <w:vAlign w:val="center"/>
          </w:tcPr>
          <w:p w14:paraId="438AC4AC">
            <w:pPr>
              <w:rPr>
                <w:rFonts w:hint="eastAsia" w:ascii="仿宋" w:hAnsi="仿宋" w:eastAsia="仿宋" w:cs="仿宋"/>
                <w:color w:val="000000"/>
                <w:kern w:val="0"/>
                <w:sz w:val="24"/>
                <w:szCs w:val="24"/>
                <w:lang w:val="en-US" w:eastAsia="zh-CN"/>
              </w:rPr>
            </w:pPr>
          </w:p>
        </w:tc>
      </w:tr>
      <w:tr w14:paraId="693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198D0C2">
            <w:pP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邮箱</w:t>
            </w:r>
          </w:p>
        </w:tc>
        <w:tc>
          <w:tcPr>
            <w:tcW w:w="6915" w:type="dxa"/>
            <w:gridSpan w:val="5"/>
            <w:tcBorders>
              <w:top w:val="single" w:color="auto" w:sz="4" w:space="0"/>
              <w:left w:val="single" w:color="auto" w:sz="4" w:space="0"/>
              <w:bottom w:val="single" w:color="auto" w:sz="4" w:space="0"/>
              <w:right w:val="single" w:color="auto" w:sz="4" w:space="0"/>
            </w:tcBorders>
            <w:noWrap w:val="0"/>
            <w:vAlign w:val="center"/>
          </w:tcPr>
          <w:p w14:paraId="39A549F9">
            <w:pPr>
              <w:rPr>
                <w:rFonts w:hint="eastAsia" w:ascii="仿宋" w:hAnsi="仿宋" w:eastAsia="仿宋" w:cs="仿宋"/>
                <w:color w:val="000000"/>
                <w:kern w:val="0"/>
                <w:sz w:val="24"/>
                <w:szCs w:val="24"/>
                <w:lang w:val="en-US" w:eastAsia="zh-CN"/>
              </w:rPr>
            </w:pPr>
          </w:p>
        </w:tc>
      </w:tr>
    </w:tbl>
    <w:p w14:paraId="6FC48A67">
      <w:pPr>
        <w:rPr>
          <w:rFonts w:hint="eastAsia" w:ascii="仿宋" w:hAnsi="仿宋" w:eastAsia="仿宋" w:cs="仿宋"/>
          <w:color w:val="000000"/>
          <w:kern w:val="0"/>
          <w:sz w:val="24"/>
          <w:szCs w:val="24"/>
        </w:rPr>
      </w:pPr>
    </w:p>
    <w:p w14:paraId="6B7E07B5">
      <w:p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报价单位</w:t>
      </w:r>
      <w:r>
        <w:rPr>
          <w:rFonts w:hint="eastAsia" w:ascii="仿宋" w:hAnsi="仿宋" w:eastAsia="仿宋" w:cs="仿宋"/>
          <w:color w:val="000000"/>
          <w:kern w:val="0"/>
          <w:sz w:val="24"/>
          <w:szCs w:val="24"/>
        </w:rPr>
        <w:t>（盖章）：</w:t>
      </w:r>
    </w:p>
    <w:p w14:paraId="0135C497">
      <w:pPr>
        <w:jc w:val="left"/>
        <w:rPr>
          <w:rFonts w:hint="eastAsia" w:ascii="仿宋" w:hAnsi="仿宋" w:eastAsia="仿宋" w:cs="仿宋"/>
          <w:color w:val="000000"/>
          <w:kern w:val="0"/>
          <w:sz w:val="24"/>
          <w:szCs w:val="24"/>
        </w:rPr>
      </w:pPr>
    </w:p>
    <w:p w14:paraId="276938AA">
      <w:p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法定代表人</w:t>
      </w:r>
      <w:r>
        <w:rPr>
          <w:rFonts w:hint="eastAsia" w:ascii="仿宋" w:hAnsi="仿宋" w:eastAsia="仿宋" w:cs="仿宋"/>
          <w:color w:val="000000"/>
          <w:kern w:val="0"/>
          <w:sz w:val="24"/>
          <w:szCs w:val="24"/>
          <w:lang w:eastAsia="zh-CN"/>
        </w:rPr>
        <w:t>或委托代理人（签字或盖章）</w:t>
      </w:r>
      <w:r>
        <w:rPr>
          <w:rFonts w:hint="eastAsia" w:ascii="仿宋" w:hAnsi="仿宋" w:eastAsia="仿宋" w:cs="仿宋"/>
          <w:color w:val="000000"/>
          <w:kern w:val="0"/>
          <w:sz w:val="24"/>
          <w:szCs w:val="24"/>
        </w:rPr>
        <w:t>：</w:t>
      </w:r>
    </w:p>
    <w:p w14:paraId="1318BE3B">
      <w:pPr>
        <w:jc w:val="left"/>
        <w:rPr>
          <w:rFonts w:hint="eastAsia" w:ascii="仿宋" w:hAnsi="仿宋" w:eastAsia="仿宋" w:cs="仿宋"/>
          <w:color w:val="000000"/>
          <w:kern w:val="0"/>
          <w:sz w:val="24"/>
          <w:szCs w:val="24"/>
        </w:rPr>
      </w:pPr>
    </w:p>
    <w:p w14:paraId="3FFB3A29">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日</w:t>
      </w:r>
    </w:p>
    <w:p w14:paraId="578EDD70">
      <w:pPr>
        <w:jc w:val="center"/>
        <w:rPr>
          <w:rFonts w:hint="eastAsia" w:ascii="仿宋" w:hAnsi="仿宋" w:eastAsia="仿宋" w:cs="仿宋"/>
          <w:sz w:val="24"/>
          <w:szCs w:val="24"/>
        </w:rPr>
      </w:pPr>
    </w:p>
    <w:p w14:paraId="2599305B">
      <w:pPr>
        <w:jc w:val="left"/>
        <w:rPr>
          <w:rFonts w:hint="eastAsia" w:ascii="仿宋" w:hAnsi="仿宋" w:eastAsia="仿宋" w:cs="仿宋"/>
          <w:sz w:val="24"/>
          <w:szCs w:val="24"/>
        </w:rPr>
      </w:pPr>
      <w:r>
        <w:rPr>
          <w:rFonts w:hint="eastAsia" w:ascii="仿宋" w:hAnsi="仿宋" w:eastAsia="仿宋" w:cs="仿宋"/>
          <w:sz w:val="24"/>
          <w:szCs w:val="24"/>
        </w:rPr>
        <w:br w:type="page"/>
      </w:r>
    </w:p>
    <w:p w14:paraId="417D4313">
      <w:pPr>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报价一览表</w:t>
      </w:r>
    </w:p>
    <w:p w14:paraId="58E98BED">
      <w:pPr>
        <w:rPr>
          <w:rFonts w:hint="eastAsia" w:ascii="仿宋" w:hAnsi="仿宋" w:eastAsia="仿宋" w:cs="仿宋"/>
          <w:sz w:val="24"/>
          <w:szCs w:val="24"/>
          <w:lang w:val="en-US" w:eastAsia="zh-CN"/>
        </w:rPr>
      </w:pPr>
    </w:p>
    <w:p w14:paraId="71F88E8A">
      <w:pPr>
        <w:keepNext w:val="0"/>
        <w:keepLines w:val="0"/>
        <w:pageBreakBefore w:val="0"/>
        <w:widowControl/>
        <w:kinsoku/>
        <w:wordWrap/>
        <w:overflowPunct/>
        <w:topLinePunct w:val="0"/>
        <w:autoSpaceDE w:val="0"/>
        <w:autoSpaceDN w:val="0"/>
        <w:bidi w:val="0"/>
        <w:adjustRightInd w:val="0"/>
        <w:snapToGrid w:val="0"/>
        <w:jc w:val="righ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货币单位： </w:t>
      </w:r>
      <w:r>
        <w:rPr>
          <w:rFonts w:hint="eastAsia" w:ascii="仿宋" w:hAnsi="仿宋" w:eastAsia="仿宋" w:cs="仿宋"/>
          <w:sz w:val="24"/>
          <w:szCs w:val="24"/>
          <w:highlight w:val="none"/>
          <w:lang w:val="en-US" w:eastAsia="zh-CN"/>
        </w:rPr>
        <w:t>万</w:t>
      </w:r>
      <w:r>
        <w:rPr>
          <w:rFonts w:hint="eastAsia" w:ascii="仿宋" w:hAnsi="仿宋" w:eastAsia="仿宋" w:cs="仿宋"/>
          <w:sz w:val="24"/>
          <w:szCs w:val="24"/>
          <w:highlight w:val="none"/>
        </w:rPr>
        <w:t>元（人民币）</w:t>
      </w:r>
    </w:p>
    <w:p w14:paraId="532A7EDC">
      <w:pPr>
        <w:keepNext w:val="0"/>
        <w:keepLines w:val="0"/>
        <w:pageBreakBefore w:val="0"/>
        <w:widowControl/>
        <w:kinsoku/>
        <w:wordWrap/>
        <w:overflowPunct/>
        <w:topLinePunct w:val="0"/>
        <w:autoSpaceDE w:val="0"/>
        <w:autoSpaceDN w:val="0"/>
        <w:bidi w:val="0"/>
        <w:adjustRightInd w:val="0"/>
        <w:snapToGrid w:val="0"/>
        <w:ind w:firstLine="5760" w:firstLineChars="2400"/>
        <w:textAlignment w:val="baseline"/>
        <w:rPr>
          <w:rFonts w:hint="eastAsia" w:ascii="仿宋" w:hAnsi="仿宋" w:eastAsia="仿宋" w:cs="仿宋"/>
          <w:sz w:val="24"/>
          <w:szCs w:val="24"/>
          <w:highlight w:val="none"/>
        </w:rPr>
      </w:pPr>
    </w:p>
    <w:tbl>
      <w:tblPr>
        <w:tblStyle w:val="35"/>
        <w:tblW w:w="9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4"/>
        <w:gridCol w:w="7109"/>
      </w:tblGrid>
      <w:tr w14:paraId="2C98A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2514" w:type="dxa"/>
            <w:tcBorders>
              <w:bottom w:val="single" w:color="000000" w:sz="2" w:space="0"/>
            </w:tcBorders>
            <w:vAlign w:val="center"/>
          </w:tcPr>
          <w:p w14:paraId="5721720D">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项目名称</w:t>
            </w:r>
          </w:p>
        </w:tc>
        <w:tc>
          <w:tcPr>
            <w:tcW w:w="7109" w:type="dxa"/>
            <w:tcBorders>
              <w:bottom w:val="single" w:color="000000" w:sz="2" w:space="0"/>
            </w:tcBorders>
            <w:vAlign w:val="center"/>
          </w:tcPr>
          <w:p w14:paraId="40BA27E8">
            <w:pPr>
              <w:pStyle w:val="30"/>
              <w:numPr>
                <w:ilvl w:val="0"/>
                <w:numId w:val="0"/>
              </w:num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sz w:val="24"/>
                <w:shd w:val="clear" w:fill="FFFFFF"/>
                <w14:textFill>
                  <w14:solidFill>
                    <w14:schemeClr w14:val="tx1"/>
                  </w14:solidFill>
                </w14:textFill>
              </w:rPr>
              <w:t>智慧平台第三方验收测试服务询比采购</w:t>
            </w:r>
          </w:p>
        </w:tc>
      </w:tr>
      <w:tr w14:paraId="43BE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2514" w:type="dxa"/>
            <w:tcBorders>
              <w:bottom w:val="single" w:color="000000" w:sz="2" w:space="0"/>
            </w:tcBorders>
            <w:vAlign w:val="center"/>
          </w:tcPr>
          <w:p w14:paraId="3CD7FDC8">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w:t>
            </w:r>
          </w:p>
        </w:tc>
        <w:tc>
          <w:tcPr>
            <w:tcW w:w="7109" w:type="dxa"/>
            <w:tcBorders>
              <w:bottom w:val="single" w:color="000000" w:sz="2" w:space="0"/>
            </w:tcBorders>
            <w:vAlign w:val="center"/>
          </w:tcPr>
          <w:p w14:paraId="4EDFDE94">
            <w:pPr>
              <w:keepNext w:val="0"/>
              <w:keepLines w:val="0"/>
              <w:pageBreakBefore w:val="0"/>
              <w:widowControl/>
              <w:kinsoku/>
              <w:wordWrap/>
              <w:overflowPunct/>
              <w:topLinePunct w:val="0"/>
              <w:autoSpaceDE w:val="0"/>
              <w:autoSpaceDN w:val="0"/>
              <w:bidi w:val="0"/>
              <w:adjustRightInd w:val="0"/>
              <w:snapToGrid w:val="0"/>
              <w:ind w:firstLine="0" w:firstLineChars="0"/>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HTZH-2025-D-019</w:t>
            </w:r>
          </w:p>
        </w:tc>
      </w:tr>
      <w:tr w14:paraId="0025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514" w:type="dxa"/>
            <w:tcBorders>
              <w:top w:val="single" w:color="000000" w:sz="2" w:space="0"/>
              <w:left w:val="single" w:color="000000" w:sz="2" w:space="0"/>
              <w:bottom w:val="single" w:color="000000" w:sz="2" w:space="0"/>
            </w:tcBorders>
            <w:vAlign w:val="center"/>
          </w:tcPr>
          <w:p w14:paraId="59061498">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单位名称</w:t>
            </w:r>
          </w:p>
        </w:tc>
        <w:tc>
          <w:tcPr>
            <w:tcW w:w="7109" w:type="dxa"/>
            <w:tcBorders>
              <w:top w:val="single" w:color="000000" w:sz="2" w:space="0"/>
              <w:bottom w:val="single" w:color="000000" w:sz="2" w:space="0"/>
              <w:right w:val="single" w:color="000000" w:sz="2" w:space="0"/>
            </w:tcBorders>
            <w:vAlign w:val="center"/>
          </w:tcPr>
          <w:p w14:paraId="7E31A425">
            <w:pPr>
              <w:keepNext w:val="0"/>
              <w:keepLines w:val="0"/>
              <w:pageBreakBefore w:val="0"/>
              <w:widowControl/>
              <w:kinsoku/>
              <w:wordWrap/>
              <w:overflowPunct/>
              <w:topLinePunct w:val="0"/>
              <w:autoSpaceDE w:val="0"/>
              <w:autoSpaceDN w:val="0"/>
              <w:bidi w:val="0"/>
              <w:adjustRightInd w:val="0"/>
              <w:snapToGrid w:val="0"/>
              <w:ind w:firstLine="0" w:firstLineChars="0"/>
              <w:jc w:val="both"/>
              <w:textAlignment w:val="baseline"/>
              <w:rPr>
                <w:rFonts w:hint="eastAsia" w:ascii="仿宋" w:hAnsi="仿宋" w:eastAsia="仿宋" w:cs="仿宋"/>
                <w:sz w:val="24"/>
                <w:szCs w:val="24"/>
                <w:highlight w:val="none"/>
              </w:rPr>
            </w:pPr>
          </w:p>
        </w:tc>
      </w:tr>
      <w:tr w14:paraId="0761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2514" w:type="dxa"/>
            <w:tcBorders>
              <w:top w:val="single" w:color="000000" w:sz="2" w:space="0"/>
              <w:left w:val="single" w:color="000000" w:sz="2" w:space="0"/>
              <w:bottom w:val="single" w:color="000000" w:sz="2" w:space="0"/>
            </w:tcBorders>
            <w:vAlign w:val="center"/>
          </w:tcPr>
          <w:p w14:paraId="29520446">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w:t>
            </w:r>
          </w:p>
        </w:tc>
        <w:tc>
          <w:tcPr>
            <w:tcW w:w="7109" w:type="dxa"/>
            <w:tcBorders>
              <w:top w:val="single" w:color="000000" w:sz="2" w:space="0"/>
              <w:bottom w:val="single" w:color="000000" w:sz="2" w:space="0"/>
              <w:right w:val="single" w:color="000000" w:sz="2" w:space="0"/>
            </w:tcBorders>
            <w:vAlign w:val="center"/>
          </w:tcPr>
          <w:p w14:paraId="01F2CF2A">
            <w:pPr>
              <w:keepNext w:val="0"/>
              <w:keepLines w:val="0"/>
              <w:pageBreakBefore w:val="0"/>
              <w:widowControl/>
              <w:kinsoku/>
              <w:wordWrap/>
              <w:overflowPunct/>
              <w:topLinePunct w:val="0"/>
              <w:autoSpaceDE w:val="0"/>
              <w:autoSpaceDN w:val="0"/>
              <w:bidi w:val="0"/>
              <w:adjustRightInd w:val="0"/>
              <w:snapToGrid w:val="0"/>
              <w:spacing w:line="480" w:lineRule="auto"/>
              <w:ind w:firstLine="0" w:firstLineChars="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大写：</w:t>
            </w:r>
          </w:p>
          <w:p w14:paraId="4AF1ED59">
            <w:pPr>
              <w:keepNext w:val="0"/>
              <w:keepLines w:val="0"/>
              <w:pageBreakBefore w:val="0"/>
              <w:widowControl/>
              <w:kinsoku/>
              <w:wordWrap/>
              <w:overflowPunct/>
              <w:topLinePunct w:val="0"/>
              <w:autoSpaceDE w:val="0"/>
              <w:autoSpaceDN w:val="0"/>
              <w:bidi w:val="0"/>
              <w:adjustRightInd w:val="0"/>
              <w:snapToGrid w:val="0"/>
              <w:spacing w:line="480" w:lineRule="auto"/>
              <w:ind w:firstLine="0" w:firstLineChars="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小写：</w:t>
            </w:r>
          </w:p>
        </w:tc>
      </w:tr>
      <w:tr w14:paraId="4491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2514" w:type="dxa"/>
            <w:tcBorders>
              <w:top w:val="single" w:color="000000" w:sz="2" w:space="0"/>
              <w:left w:val="single" w:color="000000" w:sz="2" w:space="0"/>
              <w:bottom w:val="single" w:color="000000" w:sz="2" w:space="0"/>
            </w:tcBorders>
            <w:vAlign w:val="center"/>
          </w:tcPr>
          <w:p w14:paraId="460D7458">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color w:val="auto"/>
                <w:kern w:val="0"/>
                <w:sz w:val="24"/>
                <w:szCs w:val="24"/>
                <w:highlight w:val="yellow"/>
                <w:lang w:val="en-US" w:eastAsia="zh-CN"/>
              </w:rPr>
              <w:t>付款期限</w:t>
            </w:r>
          </w:p>
        </w:tc>
        <w:tc>
          <w:tcPr>
            <w:tcW w:w="7109" w:type="dxa"/>
            <w:tcBorders>
              <w:top w:val="single" w:color="000000" w:sz="2" w:space="0"/>
              <w:bottom w:val="single" w:color="000000" w:sz="2" w:space="0"/>
              <w:right w:val="single" w:color="000000" w:sz="2" w:space="0"/>
            </w:tcBorders>
            <w:vAlign w:val="center"/>
          </w:tcPr>
          <w:p w14:paraId="27B19D6E">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bCs/>
                <w:sz w:val="24"/>
                <w:lang w:val="en-US" w:eastAsia="zh-CN"/>
              </w:rPr>
              <w:t>合同签订后7日内预付30%</w:t>
            </w:r>
            <w:r>
              <w:rPr>
                <w:rFonts w:hint="eastAsia" w:ascii="仿宋" w:hAnsi="仿宋" w:eastAsia="仿宋" w:cs="仿宋"/>
                <w:bCs/>
                <w:sz w:val="24"/>
              </w:rPr>
              <w:t>，</w:t>
            </w:r>
            <w:r>
              <w:rPr>
                <w:rFonts w:hint="eastAsia" w:ascii="仿宋" w:hAnsi="仿宋" w:eastAsia="仿宋" w:cs="仿宋"/>
                <w:bCs/>
                <w:sz w:val="24"/>
                <w:lang w:val="en-US" w:eastAsia="zh-CN"/>
              </w:rPr>
              <w:t>所属</w:t>
            </w:r>
            <w:r>
              <w:rPr>
                <w:rFonts w:hint="eastAsia" w:ascii="仿宋" w:hAnsi="仿宋" w:eastAsia="仿宋" w:cs="仿宋"/>
                <w:bCs/>
                <w:sz w:val="24"/>
              </w:rPr>
              <w:t>项目验收合格一个月内</w:t>
            </w:r>
            <w:r>
              <w:rPr>
                <w:rFonts w:hint="eastAsia" w:ascii="仿宋" w:hAnsi="仿宋" w:eastAsia="仿宋" w:cs="仿宋"/>
                <w:bCs/>
                <w:sz w:val="24"/>
                <w:lang w:val="en-US" w:eastAsia="zh-CN"/>
              </w:rPr>
              <w:t>支付剩余尾款。</w:t>
            </w:r>
          </w:p>
        </w:tc>
      </w:tr>
      <w:tr w14:paraId="34A9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2514" w:type="dxa"/>
            <w:tcBorders>
              <w:top w:val="single" w:color="000000" w:sz="2" w:space="0"/>
              <w:left w:val="single" w:color="000000" w:sz="2" w:space="0"/>
              <w:bottom w:val="single" w:color="000000" w:sz="2" w:space="0"/>
            </w:tcBorders>
            <w:vAlign w:val="center"/>
          </w:tcPr>
          <w:p w14:paraId="65EE266F">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yellow"/>
                <w:lang w:val="en-US" w:eastAsia="zh-CN"/>
              </w:rPr>
              <w:t>工期</w:t>
            </w:r>
          </w:p>
        </w:tc>
        <w:tc>
          <w:tcPr>
            <w:tcW w:w="7109" w:type="dxa"/>
            <w:tcBorders>
              <w:top w:val="single" w:color="000000" w:sz="2" w:space="0"/>
              <w:bottom w:val="single" w:color="000000" w:sz="2" w:space="0"/>
              <w:right w:val="single" w:color="000000" w:sz="2" w:space="0"/>
            </w:tcBorders>
            <w:vAlign w:val="center"/>
          </w:tcPr>
          <w:p w14:paraId="70B5BB88">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lang w:val="en-US" w:eastAsia="zh-CN"/>
              </w:rPr>
              <w:t>接甲方通知后一个月内交付。</w:t>
            </w:r>
          </w:p>
        </w:tc>
      </w:tr>
      <w:tr w14:paraId="2AA30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2514" w:type="dxa"/>
            <w:tcBorders>
              <w:top w:val="single" w:color="000000" w:sz="2" w:space="0"/>
              <w:left w:val="single" w:color="000000" w:sz="2" w:space="0"/>
              <w:bottom w:val="single" w:color="000000" w:sz="2" w:space="0"/>
            </w:tcBorders>
            <w:vAlign w:val="center"/>
          </w:tcPr>
          <w:p w14:paraId="4795FC3A">
            <w:pPr>
              <w:widowControl/>
              <w:tabs>
                <w:tab w:val="left" w:pos="3122"/>
              </w:tabs>
              <w:spacing w:line="240" w:lineRule="auto"/>
              <w:jc w:val="center"/>
              <w:rPr>
                <w:rFonts w:hint="eastAsia" w:ascii="仿宋" w:hAnsi="仿宋" w:eastAsia="仿宋" w:cs="仿宋"/>
                <w:color w:val="auto"/>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交付成果</w:t>
            </w:r>
          </w:p>
        </w:tc>
        <w:tc>
          <w:tcPr>
            <w:tcW w:w="7109" w:type="dxa"/>
            <w:tcBorders>
              <w:top w:val="single" w:color="000000" w:sz="2" w:space="0"/>
              <w:bottom w:val="single" w:color="000000" w:sz="2" w:space="0"/>
              <w:right w:val="single" w:color="000000" w:sz="2" w:space="0"/>
            </w:tcBorders>
            <w:vAlign w:val="center"/>
          </w:tcPr>
          <w:p w14:paraId="0B0E014A">
            <w:pPr>
              <w:widowControl/>
              <w:tabs>
                <w:tab w:val="left" w:pos="3122"/>
              </w:tabs>
              <w:spacing w:line="240" w:lineRule="auto"/>
              <w:jc w:val="left"/>
              <w:rPr>
                <w:rFonts w:hint="eastAsia" w:ascii="仿宋" w:hAnsi="仿宋" w:eastAsia="仿宋" w:cs="仿宋"/>
                <w:sz w:val="24"/>
                <w:szCs w:val="24"/>
                <w:highlight w:val="none"/>
              </w:rPr>
            </w:pPr>
            <w:r>
              <w:rPr>
                <w:rFonts w:hint="eastAsia" w:ascii="仿宋" w:hAnsi="仿宋" w:eastAsia="仿宋" w:cs="仿宋"/>
                <w:b w:val="0"/>
                <w:bCs/>
                <w:sz w:val="24"/>
                <w:szCs w:val="24"/>
                <w:lang w:val="en-US" w:eastAsia="zh-CN"/>
              </w:rPr>
              <w:t>包括不限于信创符合性测试报告、系统测试报告和验收测试报告</w:t>
            </w:r>
          </w:p>
        </w:tc>
      </w:tr>
      <w:tr w14:paraId="2A5A9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2514" w:type="dxa"/>
            <w:tcBorders>
              <w:top w:val="single" w:color="000000" w:sz="2" w:space="0"/>
              <w:left w:val="single" w:color="000000" w:sz="2" w:space="0"/>
              <w:bottom w:val="single" w:color="000000" w:sz="2" w:space="0"/>
            </w:tcBorders>
            <w:vAlign w:val="center"/>
          </w:tcPr>
          <w:p w14:paraId="5A7CC325">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yellow"/>
                <w:lang w:val="en-US" w:eastAsia="zh-CN"/>
              </w:rPr>
              <w:t>质量标准</w:t>
            </w:r>
          </w:p>
        </w:tc>
        <w:tc>
          <w:tcPr>
            <w:tcW w:w="7109" w:type="dxa"/>
            <w:tcBorders>
              <w:top w:val="single" w:color="000000" w:sz="2" w:space="0"/>
              <w:bottom w:val="single" w:color="000000" w:sz="2" w:space="0"/>
              <w:right w:val="single" w:color="000000" w:sz="2" w:space="0"/>
            </w:tcBorders>
            <w:vAlign w:val="center"/>
          </w:tcPr>
          <w:p w14:paraId="67A2FCA3">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color w:val="auto"/>
                <w:kern w:val="0"/>
                <w:sz w:val="24"/>
                <w:szCs w:val="24"/>
                <w:highlight w:val="none"/>
                <w:lang w:val="en-US" w:eastAsia="zh-CN"/>
              </w:rPr>
              <w:t>根据国家相关测试标准要求，出具符合要求的测试报告</w:t>
            </w:r>
          </w:p>
        </w:tc>
      </w:tr>
      <w:tr w14:paraId="626C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2514" w:type="dxa"/>
            <w:tcBorders>
              <w:top w:val="single" w:color="000000" w:sz="2" w:space="0"/>
              <w:left w:val="single" w:color="000000" w:sz="2" w:space="0"/>
              <w:bottom w:val="single" w:color="000000" w:sz="2" w:space="0"/>
            </w:tcBorders>
            <w:vAlign w:val="center"/>
          </w:tcPr>
          <w:p w14:paraId="31C96E44">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color w:val="auto"/>
                <w:kern w:val="0"/>
                <w:sz w:val="24"/>
                <w:szCs w:val="24"/>
                <w:highlight w:val="yellow"/>
                <w:lang w:val="en-US" w:eastAsia="zh-CN"/>
              </w:rPr>
              <w:t>售后服务</w:t>
            </w:r>
          </w:p>
        </w:tc>
        <w:tc>
          <w:tcPr>
            <w:tcW w:w="7109" w:type="dxa"/>
            <w:tcBorders>
              <w:top w:val="single" w:color="000000" w:sz="2" w:space="0"/>
              <w:bottom w:val="single" w:color="000000" w:sz="2" w:space="0"/>
              <w:right w:val="single" w:color="000000" w:sz="2" w:space="0"/>
            </w:tcBorders>
            <w:vAlign w:val="center"/>
          </w:tcPr>
          <w:p w14:paraId="44A6D850">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color w:val="000000"/>
                <w:kern w:val="0"/>
                <w:sz w:val="24"/>
                <w:szCs w:val="24"/>
                <w:lang w:val="en-US" w:eastAsia="zh-CN" w:bidi="ar-SA"/>
              </w:rPr>
              <w:t xml:space="preserve">根据项目验收要求，协助测试问题修复及复测工作，不再另行收费。 </w:t>
            </w:r>
          </w:p>
        </w:tc>
      </w:tr>
      <w:tr w14:paraId="40AB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jc w:val="center"/>
        </w:trPr>
        <w:tc>
          <w:tcPr>
            <w:tcW w:w="2514" w:type="dxa"/>
            <w:tcBorders>
              <w:top w:val="single" w:color="000000" w:sz="2" w:space="0"/>
              <w:left w:val="single" w:color="000000" w:sz="2" w:space="0"/>
              <w:bottom w:val="single" w:color="000000" w:sz="2" w:space="0"/>
            </w:tcBorders>
            <w:vAlign w:val="center"/>
          </w:tcPr>
          <w:p w14:paraId="6B2F7FF1">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备注</w:t>
            </w:r>
          </w:p>
        </w:tc>
        <w:tc>
          <w:tcPr>
            <w:tcW w:w="7109" w:type="dxa"/>
            <w:tcBorders>
              <w:top w:val="single" w:color="000000" w:sz="2" w:space="0"/>
              <w:bottom w:val="single" w:color="000000" w:sz="2" w:space="0"/>
              <w:right w:val="single" w:color="000000" w:sz="2" w:space="0"/>
            </w:tcBorders>
            <w:vAlign w:val="center"/>
          </w:tcPr>
          <w:p w14:paraId="6863D93C">
            <w:pPr>
              <w:widowControl/>
              <w:numPr>
                <w:ilvl w:val="-1"/>
                <w:numId w:val="0"/>
              </w:numPr>
              <w:tabs>
                <w:tab w:val="left" w:pos="3122"/>
              </w:tabs>
              <w:spacing w:line="240" w:lineRule="auto"/>
              <w:jc w:val="left"/>
              <w:rPr>
                <w:rFonts w:hint="eastAsia"/>
                <w:lang w:val="en-US" w:eastAsia="zh-CN"/>
              </w:rPr>
            </w:pPr>
            <w:r>
              <w:rPr>
                <w:rFonts w:hint="eastAsia" w:ascii="仿宋" w:hAnsi="仿宋" w:eastAsia="仿宋" w:cs="仿宋"/>
                <w:color w:val="000000"/>
                <w:kern w:val="0"/>
                <w:sz w:val="24"/>
                <w:szCs w:val="24"/>
                <w:highlight w:val="none"/>
                <w:lang w:val="en-US" w:eastAsia="zh-CN" w:bidi="ar-SA"/>
              </w:rPr>
              <w:t>1、报价人应保证独立开发，同时保证向采购人提供的软件不存在侵犯第三方知识产权之情形。</w:t>
            </w:r>
          </w:p>
          <w:p w14:paraId="5B728B20">
            <w:pPr>
              <w:widowControl/>
              <w:tabs>
                <w:tab w:val="left" w:pos="3122"/>
              </w:tabs>
              <w:spacing w:line="240" w:lineRule="auto"/>
              <w:jc w:val="left"/>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2、采购人享有</w:t>
            </w:r>
            <w:r>
              <w:rPr>
                <w:rFonts w:hint="eastAsia" w:ascii="仿宋" w:hAnsi="仿宋" w:eastAsia="仿宋" w:cs="仿宋"/>
                <w:color w:val="000000"/>
                <w:kern w:val="0"/>
                <w:sz w:val="24"/>
                <w:highlight w:val="none"/>
              </w:rPr>
              <w:t>本</w:t>
            </w:r>
            <w:r>
              <w:rPr>
                <w:rFonts w:hint="eastAsia" w:ascii="仿宋" w:hAnsi="仿宋" w:eastAsia="仿宋" w:cs="仿宋"/>
                <w:color w:val="000000"/>
                <w:kern w:val="0"/>
                <w:sz w:val="24"/>
                <w:highlight w:val="none"/>
                <w:lang w:val="en-US" w:eastAsia="zh-CN"/>
              </w:rPr>
              <w:t>项目</w:t>
            </w:r>
            <w:r>
              <w:rPr>
                <w:rFonts w:hint="eastAsia" w:ascii="仿宋" w:hAnsi="仿宋" w:eastAsia="仿宋" w:cs="仿宋"/>
                <w:color w:val="000000"/>
                <w:kern w:val="0"/>
                <w:sz w:val="24"/>
                <w:highlight w:val="none"/>
              </w:rPr>
              <w:t>的技术成果及相关知识产权的所有权。</w:t>
            </w:r>
          </w:p>
          <w:p w14:paraId="09487038">
            <w:pPr>
              <w:keepNext w:val="0"/>
              <w:keepLines w:val="0"/>
              <w:pageBreakBefore w:val="0"/>
              <w:widowControl/>
              <w:kinsoku/>
              <w:wordWrap/>
              <w:overflowPunct/>
              <w:topLinePunct w:val="0"/>
              <w:autoSpaceDE w:val="0"/>
              <w:autoSpaceDN w:val="0"/>
              <w:bidi w:val="0"/>
              <w:adjustRightInd w:val="0"/>
              <w:snapToGrid w:val="0"/>
              <w:ind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SA"/>
              </w:rPr>
              <w:t>3、报价人报价应包含项目交付所产生的一切费用。</w:t>
            </w:r>
          </w:p>
        </w:tc>
      </w:tr>
    </w:tbl>
    <w:p w14:paraId="4F4E34B2">
      <w:pPr>
        <w:pStyle w:val="8"/>
        <w:rPr>
          <w:rFonts w:hint="eastAsia" w:ascii="仿宋" w:hAnsi="仿宋" w:eastAsia="仿宋" w:cs="仿宋"/>
          <w:sz w:val="24"/>
          <w:szCs w:val="24"/>
          <w:lang w:val="en-US" w:eastAsia="zh-CN"/>
        </w:rPr>
      </w:pPr>
    </w:p>
    <w:p w14:paraId="46AF0264">
      <w:pPr>
        <w:pStyle w:val="8"/>
        <w:rPr>
          <w:rFonts w:hint="eastAsia" w:ascii="仿宋" w:hAnsi="仿宋" w:eastAsia="仿宋" w:cs="仿宋"/>
          <w:sz w:val="24"/>
          <w:szCs w:val="24"/>
        </w:rPr>
      </w:pPr>
    </w:p>
    <w:p w14:paraId="641347E8">
      <w:p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CN"/>
        </w:rPr>
        <w:t>报价单位</w:t>
      </w:r>
      <w:r>
        <w:rPr>
          <w:rFonts w:hint="eastAsia" w:ascii="仿宋" w:hAnsi="仿宋" w:eastAsia="仿宋" w:cs="仿宋"/>
          <w:color w:val="000000"/>
          <w:kern w:val="0"/>
          <w:sz w:val="24"/>
          <w:szCs w:val="24"/>
        </w:rPr>
        <w:t>（盖章）：</w:t>
      </w:r>
    </w:p>
    <w:p w14:paraId="30089354">
      <w:pPr>
        <w:jc w:val="left"/>
        <w:rPr>
          <w:rFonts w:hint="eastAsia" w:ascii="仿宋" w:hAnsi="仿宋" w:eastAsia="仿宋" w:cs="仿宋"/>
          <w:color w:val="000000"/>
          <w:kern w:val="0"/>
          <w:sz w:val="24"/>
          <w:szCs w:val="24"/>
        </w:rPr>
      </w:pPr>
    </w:p>
    <w:p w14:paraId="282147F4">
      <w:pPr>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法定代表人</w:t>
      </w:r>
      <w:r>
        <w:rPr>
          <w:rFonts w:hint="eastAsia" w:ascii="仿宋" w:hAnsi="仿宋" w:eastAsia="仿宋" w:cs="仿宋"/>
          <w:color w:val="000000"/>
          <w:kern w:val="0"/>
          <w:sz w:val="24"/>
          <w:szCs w:val="24"/>
          <w:lang w:eastAsia="zh-CN"/>
        </w:rPr>
        <w:t>或委托代理人（签字或盖章）</w:t>
      </w:r>
      <w:r>
        <w:rPr>
          <w:rFonts w:hint="eastAsia" w:ascii="仿宋" w:hAnsi="仿宋" w:eastAsia="仿宋" w:cs="仿宋"/>
          <w:color w:val="000000"/>
          <w:kern w:val="0"/>
          <w:sz w:val="24"/>
          <w:szCs w:val="24"/>
        </w:rPr>
        <w:t>：</w:t>
      </w:r>
    </w:p>
    <w:p w14:paraId="29412D69">
      <w:pPr>
        <w:jc w:val="left"/>
        <w:rPr>
          <w:rFonts w:hint="eastAsia" w:ascii="仿宋" w:hAnsi="仿宋" w:eastAsia="仿宋" w:cs="仿宋"/>
          <w:color w:val="000000"/>
          <w:kern w:val="0"/>
          <w:sz w:val="24"/>
          <w:szCs w:val="24"/>
        </w:rPr>
      </w:pPr>
    </w:p>
    <w:p w14:paraId="518DB913">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日</w:t>
      </w:r>
    </w:p>
    <w:p w14:paraId="4DB785A3">
      <w:pPr>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br w:type="page"/>
      </w:r>
    </w:p>
    <w:p w14:paraId="632F7215">
      <w:pPr>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报价明细表</w:t>
      </w:r>
    </w:p>
    <w:p w14:paraId="04650AED">
      <w:pPr>
        <w:pStyle w:val="2"/>
        <w:rPr>
          <w:rFonts w:hint="eastAsia"/>
          <w:lang w:val="en-US" w:eastAsia="zh-CN"/>
        </w:rPr>
      </w:pPr>
    </w:p>
    <w:p w14:paraId="57361B05">
      <w:pPr>
        <w:pStyle w:val="16"/>
        <w:rPr>
          <w:rFonts w:hint="eastAsia" w:ascii="仿宋" w:hAnsi="仿宋" w:eastAsia="仿宋" w:cs="仿宋"/>
          <w:sz w:val="24"/>
          <w:szCs w:val="24"/>
          <w:lang w:val="en-US" w:eastAsia="zh-CN"/>
        </w:rPr>
      </w:pPr>
    </w:p>
    <w:p w14:paraId="2B46390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1B130ABE">
      <w:pPr>
        <w:rPr>
          <w:rFonts w:hint="eastAsia" w:ascii="仿宋" w:hAnsi="仿宋" w:eastAsia="仿宋" w:cs="仿宋"/>
          <w:b w:val="0"/>
          <w:bCs w:val="0"/>
          <w:sz w:val="24"/>
          <w:szCs w:val="24"/>
          <w:lang w:val="en-US" w:eastAsia="zh-CN"/>
        </w:rPr>
      </w:pPr>
    </w:p>
    <w:p w14:paraId="025FF9A2">
      <w:pPr>
        <w:pStyle w:val="16"/>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附表三：证明文件明细</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9"/>
        <w:gridCol w:w="5160"/>
        <w:gridCol w:w="2497"/>
      </w:tblGrid>
      <w:tr w14:paraId="3AC7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4C83">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b/>
                <w:sz w:val="24"/>
                <w:szCs w:val="24"/>
                <w:highlight w:val="none"/>
                <w:lang w:val="en-US" w:eastAsia="zh-CN"/>
              </w:rPr>
              <w:t>证明文件明细</w:t>
            </w:r>
          </w:p>
        </w:tc>
      </w:tr>
      <w:tr w14:paraId="686B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0FA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公司名称</w:t>
            </w:r>
          </w:p>
        </w:tc>
        <w:tc>
          <w:tcPr>
            <w:tcW w:w="4236" w:type="pct"/>
            <w:gridSpan w:val="2"/>
            <w:tcBorders>
              <w:top w:val="single" w:color="000000" w:sz="4" w:space="0"/>
              <w:left w:val="nil"/>
              <w:bottom w:val="single" w:color="000000" w:sz="4" w:space="0"/>
              <w:right w:val="single" w:color="000000" w:sz="4" w:space="0"/>
            </w:tcBorders>
            <w:shd w:val="clear" w:color="auto" w:fill="auto"/>
            <w:noWrap/>
            <w:vAlign w:val="center"/>
          </w:tcPr>
          <w:p w14:paraId="46A634C1">
            <w:pPr>
              <w:jc w:val="center"/>
              <w:rPr>
                <w:rFonts w:hint="eastAsia" w:ascii="仿宋" w:hAnsi="仿宋" w:eastAsia="仿宋" w:cs="仿宋"/>
                <w:color w:val="000000"/>
                <w:kern w:val="0"/>
                <w:sz w:val="24"/>
                <w:szCs w:val="24"/>
                <w:lang w:val="en-US" w:eastAsia="zh-CN" w:bidi="ar-SA"/>
              </w:rPr>
            </w:pPr>
          </w:p>
        </w:tc>
      </w:tr>
      <w:tr w14:paraId="25BA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000"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AA228E8">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备注：</w:t>
            </w:r>
          </w:p>
          <w:p w14:paraId="1D102D26">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1、电子版文件请将各类资质打包压缩文件，压缩文件名称即为公司名称</w:t>
            </w:r>
          </w:p>
          <w:p w14:paraId="2AB4AD82">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2、电子版资质文件名称需标注</w:t>
            </w:r>
          </w:p>
          <w:p w14:paraId="10CDA06A">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3、完整填写该表格</w:t>
            </w:r>
          </w:p>
        </w:tc>
      </w:tr>
      <w:tr w14:paraId="7033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C8B8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序号</w:t>
            </w: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6185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文件名称</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D6F61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是否提供（如无请说明情况）</w:t>
            </w:r>
          </w:p>
        </w:tc>
      </w:tr>
      <w:tr w14:paraId="3E21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3E5BE">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5BEE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公司营业执照</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6E853">
            <w:pPr>
              <w:jc w:val="center"/>
              <w:rPr>
                <w:rFonts w:hint="eastAsia" w:ascii="仿宋" w:hAnsi="仿宋" w:eastAsia="仿宋" w:cs="仿宋"/>
                <w:color w:val="000000"/>
                <w:kern w:val="0"/>
                <w:sz w:val="24"/>
                <w:szCs w:val="24"/>
                <w:lang w:val="en-US" w:eastAsia="zh-CN" w:bidi="ar-SA"/>
              </w:rPr>
            </w:pPr>
          </w:p>
        </w:tc>
      </w:tr>
      <w:tr w14:paraId="037F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13319">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D3B0E">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具有良好的商业信营，在经营活动中无重大违法记录，在"中国裁判文书网"无行贿记录，在"信用中国"无失信、违法等记录的证明。</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7B9E9">
            <w:pPr>
              <w:jc w:val="center"/>
              <w:rPr>
                <w:rFonts w:hint="eastAsia" w:ascii="仿宋" w:hAnsi="仿宋" w:eastAsia="仿宋" w:cs="仿宋"/>
                <w:color w:val="000000"/>
                <w:kern w:val="0"/>
                <w:sz w:val="24"/>
                <w:szCs w:val="24"/>
                <w:lang w:val="en-US" w:eastAsia="zh-CN" w:bidi="ar-SA"/>
              </w:rPr>
            </w:pPr>
          </w:p>
        </w:tc>
      </w:tr>
      <w:tr w14:paraId="1AE7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19510">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86510">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rPr>
              <w:t>供应商可开具国家税务机关认可的正规发票</w:t>
            </w:r>
            <w:r>
              <w:rPr>
                <w:rFonts w:hint="eastAsia" w:ascii="仿宋" w:hAnsi="仿宋" w:eastAsia="仿宋" w:cs="仿宋"/>
                <w:color w:val="auto"/>
                <w:sz w:val="24"/>
                <w:szCs w:val="24"/>
                <w:lang w:eastAsia="zh-CN"/>
              </w:rPr>
              <w:t>的证明。</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EB980">
            <w:pPr>
              <w:jc w:val="center"/>
              <w:rPr>
                <w:rFonts w:hint="eastAsia" w:ascii="仿宋" w:hAnsi="仿宋" w:eastAsia="仿宋" w:cs="仿宋"/>
                <w:color w:val="000000"/>
                <w:kern w:val="0"/>
                <w:sz w:val="24"/>
                <w:szCs w:val="24"/>
                <w:lang w:val="en-US" w:eastAsia="zh-CN" w:bidi="ar-SA"/>
              </w:rPr>
            </w:pPr>
          </w:p>
        </w:tc>
      </w:tr>
      <w:tr w14:paraId="6B8E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52288B">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1CC03">
            <w:pPr>
              <w:spacing w:line="360" w:lineRule="auto"/>
              <w:jc w:val="center"/>
              <w:rPr>
                <w:rFonts w:hint="eastAsia" w:ascii="仿宋" w:hAnsi="仿宋" w:eastAsia="仿宋" w:cs="仿宋"/>
                <w:color w:val="auto"/>
                <w:sz w:val="24"/>
                <w:szCs w:val="24"/>
              </w:rPr>
            </w:pPr>
            <w:r>
              <w:rPr>
                <w:rFonts w:hint="eastAsia" w:ascii="仿宋" w:hAnsi="仿宋" w:eastAsia="仿宋" w:cs="仿宋"/>
                <w:color w:val="000000"/>
                <w:sz w:val="24"/>
              </w:rPr>
              <w:t>具备中国合格评定国家认可委员会认可检验机构（CNAS）证书或检验检测机构资质认定授权（CMA）。</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52A8C">
            <w:pPr>
              <w:jc w:val="center"/>
              <w:rPr>
                <w:rFonts w:hint="eastAsia" w:ascii="仿宋" w:hAnsi="仿宋" w:eastAsia="仿宋" w:cs="仿宋"/>
                <w:color w:val="000000"/>
                <w:kern w:val="0"/>
                <w:sz w:val="24"/>
                <w:szCs w:val="24"/>
                <w:lang w:val="en-US" w:eastAsia="zh-CN" w:bidi="ar-SA"/>
              </w:rPr>
            </w:pPr>
          </w:p>
        </w:tc>
      </w:tr>
      <w:tr w14:paraId="2C94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D9DF1">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10379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高新技术企业证书</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47CED">
            <w:pPr>
              <w:jc w:val="center"/>
              <w:rPr>
                <w:rFonts w:hint="eastAsia" w:ascii="仿宋" w:hAnsi="仿宋" w:eastAsia="仿宋" w:cs="仿宋"/>
                <w:color w:val="000000"/>
                <w:kern w:val="0"/>
                <w:sz w:val="24"/>
                <w:szCs w:val="24"/>
                <w:lang w:val="en-US" w:eastAsia="zh-CN" w:bidi="ar-SA"/>
              </w:rPr>
            </w:pPr>
          </w:p>
        </w:tc>
      </w:tr>
      <w:tr w14:paraId="0EA7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CAAF5">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D08AF">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软件产品证书</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0560D">
            <w:pPr>
              <w:jc w:val="center"/>
              <w:rPr>
                <w:rFonts w:hint="eastAsia" w:ascii="仿宋" w:hAnsi="仿宋" w:eastAsia="仿宋" w:cs="仿宋"/>
                <w:color w:val="000000"/>
                <w:kern w:val="0"/>
                <w:sz w:val="24"/>
                <w:szCs w:val="24"/>
                <w:lang w:val="en-US" w:eastAsia="zh-CN" w:bidi="ar-SA"/>
              </w:rPr>
            </w:pPr>
          </w:p>
        </w:tc>
      </w:tr>
      <w:tr w14:paraId="623C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7A1DB8">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36F1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软件企业证书</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06B3D">
            <w:pPr>
              <w:jc w:val="center"/>
              <w:rPr>
                <w:rFonts w:hint="eastAsia" w:ascii="仿宋" w:hAnsi="仿宋" w:eastAsia="仿宋" w:cs="仿宋"/>
                <w:color w:val="000000"/>
                <w:kern w:val="0"/>
                <w:sz w:val="24"/>
                <w:szCs w:val="24"/>
                <w:lang w:val="en-US" w:eastAsia="zh-CN" w:bidi="ar-SA"/>
              </w:rPr>
            </w:pPr>
          </w:p>
        </w:tc>
      </w:tr>
      <w:tr w14:paraId="5EF9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39C58">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76FA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软件著作权登记证书</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95E89">
            <w:pPr>
              <w:jc w:val="center"/>
              <w:rPr>
                <w:rFonts w:hint="eastAsia" w:ascii="仿宋" w:hAnsi="仿宋" w:eastAsia="仿宋" w:cs="仿宋"/>
                <w:color w:val="000000"/>
                <w:kern w:val="0"/>
                <w:sz w:val="24"/>
                <w:szCs w:val="24"/>
                <w:lang w:val="en-US" w:eastAsia="zh-CN" w:bidi="ar-SA"/>
              </w:rPr>
            </w:pPr>
          </w:p>
        </w:tc>
      </w:tr>
      <w:tr w14:paraId="0A3D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6DAFC">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99C3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体系认证证书</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569D3">
            <w:pPr>
              <w:jc w:val="center"/>
              <w:rPr>
                <w:rFonts w:hint="eastAsia" w:ascii="仿宋" w:hAnsi="仿宋" w:eastAsia="仿宋" w:cs="仿宋"/>
                <w:color w:val="000000"/>
                <w:kern w:val="0"/>
                <w:sz w:val="24"/>
                <w:szCs w:val="24"/>
                <w:lang w:val="en-US" w:eastAsia="zh-CN" w:bidi="ar-SA"/>
              </w:rPr>
            </w:pPr>
          </w:p>
        </w:tc>
      </w:tr>
      <w:tr w14:paraId="12E7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34267">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F8DA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CMMI软件成熟度认证证书</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AA227">
            <w:pPr>
              <w:jc w:val="center"/>
              <w:rPr>
                <w:rFonts w:hint="eastAsia" w:ascii="仿宋" w:hAnsi="仿宋" w:eastAsia="仿宋" w:cs="仿宋"/>
                <w:color w:val="000000"/>
                <w:kern w:val="0"/>
                <w:sz w:val="24"/>
                <w:szCs w:val="24"/>
                <w:lang w:val="en-US" w:eastAsia="zh-CN" w:bidi="ar-SA"/>
              </w:rPr>
            </w:pPr>
          </w:p>
        </w:tc>
      </w:tr>
      <w:tr w14:paraId="3857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BB70F">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0B03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SA"/>
              </w:rPr>
              <w:t>企业及人员技术能力证明、项目相关人员证书</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2760C">
            <w:pPr>
              <w:jc w:val="center"/>
              <w:rPr>
                <w:rFonts w:hint="eastAsia" w:ascii="仿宋" w:hAnsi="仿宋" w:eastAsia="仿宋" w:cs="仿宋"/>
                <w:color w:val="000000"/>
                <w:kern w:val="0"/>
                <w:sz w:val="24"/>
                <w:szCs w:val="24"/>
                <w:lang w:val="en-US" w:eastAsia="zh-CN" w:bidi="ar-SA"/>
              </w:rPr>
            </w:pPr>
          </w:p>
        </w:tc>
      </w:tr>
      <w:tr w14:paraId="6E74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DB40D">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C9BF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近三年财务报告</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7A552">
            <w:pPr>
              <w:jc w:val="center"/>
              <w:rPr>
                <w:rFonts w:hint="eastAsia" w:ascii="仿宋" w:hAnsi="仿宋" w:eastAsia="仿宋" w:cs="仿宋"/>
                <w:color w:val="000000"/>
                <w:kern w:val="0"/>
                <w:sz w:val="24"/>
                <w:szCs w:val="24"/>
                <w:lang w:val="en-US" w:eastAsia="zh-CN" w:bidi="ar-SA"/>
              </w:rPr>
            </w:pPr>
          </w:p>
        </w:tc>
      </w:tr>
      <w:tr w14:paraId="25A4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582A0">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9D3DB">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相关业绩证明</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5F57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p>
        </w:tc>
      </w:tr>
      <w:tr w14:paraId="2097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C63BF">
            <w:pPr>
              <w:keepNext w:val="0"/>
              <w:keepLines w:val="0"/>
              <w:widowControl/>
              <w:numPr>
                <w:ilvl w:val="0"/>
                <w:numId w:val="5"/>
              </w:numPr>
              <w:suppressLineNumbers w:val="0"/>
              <w:ind w:left="454" w:leftChars="0" w:hanging="454" w:firstLineChars="0"/>
              <w:jc w:val="center"/>
              <w:textAlignment w:val="center"/>
              <w:rPr>
                <w:rFonts w:hint="eastAsia" w:ascii="仿宋" w:hAnsi="仿宋" w:eastAsia="仿宋" w:cs="仿宋"/>
                <w:color w:val="000000"/>
                <w:kern w:val="0"/>
                <w:sz w:val="24"/>
                <w:szCs w:val="24"/>
                <w:lang w:val="en-US" w:eastAsia="zh-CN" w:bidi="ar-SA"/>
              </w:rPr>
            </w:pPr>
          </w:p>
        </w:tc>
        <w:tc>
          <w:tcPr>
            <w:tcW w:w="28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0014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其他能够证明企业实力文件</w:t>
            </w:r>
          </w:p>
        </w:tc>
        <w:tc>
          <w:tcPr>
            <w:tcW w:w="13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8C39D">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p>
        </w:tc>
      </w:tr>
    </w:tbl>
    <w:p w14:paraId="3702CB0B">
      <w:pPr>
        <w:rPr>
          <w:rFonts w:hint="eastAsia" w:ascii="仿宋" w:hAnsi="仿宋" w:eastAsia="仿宋" w:cs="仿宋"/>
          <w:sz w:val="24"/>
          <w:szCs w:val="24"/>
          <w:lang w:val="en-US" w:eastAsia="zh-CN"/>
        </w:rPr>
      </w:pPr>
    </w:p>
    <w:p w14:paraId="5AB11EA7">
      <w:pPr>
        <w:pStyle w:val="2"/>
        <w:rPr>
          <w:rFonts w:hint="eastAsia" w:ascii="仿宋" w:hAnsi="仿宋" w:eastAsia="仿宋" w:cs="仿宋"/>
          <w:sz w:val="24"/>
          <w:szCs w:val="24"/>
          <w:lang w:val="en-US" w:eastAsia="zh-CN"/>
        </w:rPr>
      </w:pPr>
    </w:p>
    <w:p w14:paraId="25594096">
      <w:pPr>
        <w:rPr>
          <w:rFonts w:hint="eastAsia" w:ascii="仿宋" w:hAnsi="仿宋" w:eastAsia="仿宋" w:cs="仿宋"/>
          <w:sz w:val="24"/>
          <w:szCs w:val="24"/>
          <w:lang w:val="en-US" w:eastAsia="zh-CN"/>
        </w:rPr>
      </w:pPr>
    </w:p>
    <w:p w14:paraId="2F81E5FD">
      <w:pPr>
        <w:pStyle w:val="4"/>
        <w:widowControl/>
        <w:spacing w:before="0" w:beforeAutospacing="0" w:after="0" w:afterAutospacing="0" w:line="840" w:lineRule="atLeast"/>
        <w:jc w:val="center"/>
        <w:rPr>
          <w:rFonts w:ascii="微软雅黑" w:hAnsi="微软雅黑" w:eastAsia="微软雅黑" w:cs="微软雅黑"/>
          <w:b w:val="0"/>
          <w:bCs w:val="0"/>
          <w:color w:val="000000"/>
          <w:sz w:val="48"/>
          <w:szCs w:val="48"/>
        </w:rPr>
      </w:pPr>
      <w:r>
        <w:rPr>
          <w:rFonts w:ascii="微软雅黑" w:hAnsi="微软雅黑" w:eastAsia="微软雅黑" w:cs="微软雅黑"/>
          <w:b w:val="0"/>
          <w:bCs w:val="0"/>
          <w:color w:val="000000"/>
          <w:sz w:val="48"/>
          <w:szCs w:val="48"/>
        </w:rPr>
        <w:t>费县城乡供水一体化智慧化项目智慧化平台建设工程第三方验收测试服务</w:t>
      </w:r>
    </w:p>
    <w:p w14:paraId="5243FF19">
      <w:pPr>
        <w:rPr>
          <w:rFonts w:hint="eastAsia" w:ascii="微软雅黑" w:hAnsi="微软雅黑" w:eastAsia="微软雅黑" w:cs="微软雅黑"/>
          <w:color w:val="000000"/>
          <w:sz w:val="48"/>
          <w:szCs w:val="48"/>
        </w:rPr>
      </w:pPr>
    </w:p>
    <w:p w14:paraId="689935AA">
      <w:pPr>
        <w:rPr>
          <w:rFonts w:hint="eastAsia" w:ascii="微软雅黑" w:hAnsi="微软雅黑" w:eastAsia="微软雅黑" w:cs="微软雅黑"/>
          <w:color w:val="000000"/>
          <w:sz w:val="48"/>
          <w:szCs w:val="48"/>
        </w:rPr>
      </w:pPr>
    </w:p>
    <w:p w14:paraId="249EDB6D">
      <w:pPr>
        <w:jc w:val="center"/>
        <w:rPr>
          <w:sz w:val="24"/>
          <w:szCs w:val="32"/>
        </w:rPr>
      </w:pPr>
      <w:r>
        <w:rPr>
          <w:rFonts w:hint="eastAsia" w:ascii="宋体" w:hAnsi="宋体"/>
          <w:b/>
          <w:bCs/>
          <w:sz w:val="60"/>
          <w:szCs w:val="60"/>
        </w:rPr>
        <w:t>采购技术要求</w:t>
      </w:r>
    </w:p>
    <w:p w14:paraId="5983B873">
      <w:pPr>
        <w:spacing w:line="360" w:lineRule="auto"/>
        <w:rPr>
          <w:rFonts w:hint="eastAsia" w:ascii="宋体" w:hAnsi="宋体"/>
          <w:b/>
          <w:sz w:val="28"/>
          <w:szCs w:val="28"/>
        </w:rPr>
      </w:pPr>
    </w:p>
    <w:p w14:paraId="678529BC">
      <w:pPr>
        <w:spacing w:line="360" w:lineRule="auto"/>
        <w:rPr>
          <w:rFonts w:hint="eastAsia" w:ascii="宋体" w:hAnsi="宋体"/>
          <w:b/>
          <w:sz w:val="28"/>
          <w:szCs w:val="28"/>
        </w:rPr>
      </w:pPr>
    </w:p>
    <w:p w14:paraId="7D7DEBBA">
      <w:pPr>
        <w:spacing w:line="360" w:lineRule="auto"/>
        <w:rPr>
          <w:rFonts w:hint="eastAsia" w:ascii="宋体" w:hAnsi="宋体"/>
          <w:b/>
          <w:sz w:val="28"/>
          <w:szCs w:val="28"/>
        </w:rPr>
      </w:pPr>
    </w:p>
    <w:p w14:paraId="39171A15">
      <w:pPr>
        <w:spacing w:line="360" w:lineRule="auto"/>
        <w:rPr>
          <w:rFonts w:hint="eastAsia" w:ascii="宋体" w:hAnsi="宋体"/>
          <w:b/>
          <w:sz w:val="28"/>
          <w:szCs w:val="28"/>
        </w:rPr>
      </w:pPr>
      <w:r>
        <w:rPr>
          <w:rFonts w:hint="eastAsia" w:ascii="宋体" w:hAnsi="宋体"/>
          <w:b/>
          <w:sz w:val="28"/>
          <w:szCs w:val="28"/>
          <w:lang w:val="en-US" w:eastAsia="zh-CN"/>
        </w:rPr>
        <w:t>1.</w:t>
      </w:r>
      <w:r>
        <w:rPr>
          <w:rFonts w:hint="eastAsia" w:ascii="宋体" w:hAnsi="宋体"/>
          <w:b/>
          <w:sz w:val="28"/>
          <w:szCs w:val="28"/>
        </w:rPr>
        <w:t>采购内容和范围</w:t>
      </w:r>
    </w:p>
    <w:p w14:paraId="3FF9B02F">
      <w:pPr>
        <w:spacing w:line="360" w:lineRule="auto"/>
        <w:rPr>
          <w:rFonts w:hint="eastAsia"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本项目采购内容和范围：费县城乡供水一体化智慧化项目智慧化平台第三方验收测试服务。</w:t>
      </w:r>
    </w:p>
    <w:p w14:paraId="49B444AF">
      <w:pPr>
        <w:spacing w:line="360" w:lineRule="auto"/>
        <w:rPr>
          <w:rFonts w:hint="eastAsia" w:ascii="宋体" w:hAnsi="宋体" w:cs="宋体"/>
          <w:sz w:val="24"/>
        </w:rPr>
      </w:pPr>
      <w:r>
        <w:rPr>
          <w:rFonts w:hint="eastAsia" w:ascii="宋体" w:hAnsi="宋体"/>
          <w:sz w:val="24"/>
        </w:rPr>
        <w:t>2</w:t>
      </w:r>
      <w:r>
        <w:rPr>
          <w:rFonts w:hint="eastAsia" w:ascii="宋体" w:hAnsi="宋体"/>
          <w:sz w:val="24"/>
          <w:lang w:eastAsia="zh-CN"/>
        </w:rPr>
        <w:t>.</w:t>
      </w:r>
      <w:r>
        <w:rPr>
          <w:rFonts w:hint="eastAsia" w:ascii="宋体" w:hAnsi="宋体" w:cs="宋体"/>
          <w:sz w:val="24"/>
        </w:rPr>
        <w:t>合同履行期限：接到甲方测评通知后30日内提交报告。</w:t>
      </w:r>
    </w:p>
    <w:p w14:paraId="0D82C49C">
      <w:pPr>
        <w:spacing w:line="360" w:lineRule="auto"/>
        <w:jc w:val="left"/>
        <w:rPr>
          <w:rFonts w:hint="eastAsia"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实施地点：山东省临沂市。</w:t>
      </w:r>
    </w:p>
    <w:p w14:paraId="509B3C93">
      <w:pPr>
        <w:spacing w:line="360" w:lineRule="auto"/>
        <w:rPr>
          <w:rFonts w:hint="eastAsia" w:ascii="宋体" w:hAnsi="宋体" w:cs="宋体"/>
          <w:sz w:val="24"/>
        </w:rPr>
      </w:pPr>
      <w:bookmarkStart w:id="5" w:name="_Toc11592"/>
      <w:bookmarkStart w:id="6" w:name="_Toc277"/>
      <w:bookmarkStart w:id="7" w:name="_Toc8442"/>
      <w:bookmarkStart w:id="8" w:name="_Toc27018"/>
      <w:bookmarkStart w:id="9" w:name="_Toc14100"/>
      <w:bookmarkStart w:id="10" w:name="_Toc19305"/>
      <w:bookmarkStart w:id="11" w:name="_Toc16378"/>
      <w:bookmarkStart w:id="12" w:name="_Toc7368"/>
      <w:bookmarkStart w:id="13" w:name="_Toc1032"/>
      <w:r>
        <w:rPr>
          <w:rFonts w:hint="eastAsia" w:ascii="宋体" w:hAnsi="宋体"/>
          <w:b/>
          <w:sz w:val="24"/>
          <w:lang w:val="en-US" w:eastAsia="zh-CN"/>
        </w:rPr>
        <w:t>2</w:t>
      </w:r>
      <w:r>
        <w:rPr>
          <w:rFonts w:hint="eastAsia" w:ascii="宋体" w:hAnsi="宋体"/>
          <w:b/>
          <w:sz w:val="28"/>
          <w:szCs w:val="28"/>
        </w:rPr>
        <w:t>.项目说明</w:t>
      </w:r>
      <w:bookmarkEnd w:id="5"/>
      <w:bookmarkEnd w:id="6"/>
      <w:bookmarkEnd w:id="7"/>
      <w:bookmarkEnd w:id="8"/>
      <w:bookmarkEnd w:id="9"/>
      <w:bookmarkEnd w:id="10"/>
      <w:bookmarkEnd w:id="11"/>
      <w:bookmarkEnd w:id="12"/>
      <w:bookmarkEnd w:id="13"/>
    </w:p>
    <w:p w14:paraId="6F6FB8A7">
      <w:pPr>
        <w:spacing w:line="360" w:lineRule="auto"/>
        <w:rPr>
          <w:rFonts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.1项目要求</w:t>
      </w:r>
    </w:p>
    <w:p w14:paraId="7133A7F7">
      <w:pPr>
        <w:spacing w:line="360" w:lineRule="auto"/>
        <w:ind w:firstLine="480" w:firstLineChars="200"/>
        <w:rPr>
          <w:rFonts w:hint="eastAsia" w:ascii="宋体" w:hAnsi="宋体" w:cs="宋体"/>
          <w:sz w:val="24"/>
        </w:rPr>
      </w:pPr>
      <w:r>
        <w:rPr>
          <w:rFonts w:hint="eastAsia" w:ascii="宋体" w:hAnsi="宋体" w:cs="宋体"/>
          <w:sz w:val="24"/>
        </w:rPr>
        <w:t>完成</w:t>
      </w:r>
      <w:r>
        <w:rPr>
          <w:rFonts w:hint="eastAsia" w:ascii="宋体" w:hAnsi="宋体"/>
          <w:sz w:val="24"/>
        </w:rPr>
        <w:t>费县城乡供水一体化智慧化项目智慧化平台建设工程第三方验收测试服务</w:t>
      </w:r>
      <w:r>
        <w:rPr>
          <w:rFonts w:hint="eastAsia" w:ascii="宋体" w:hAnsi="宋体" w:cs="宋体"/>
          <w:sz w:val="24"/>
        </w:rPr>
        <w:t>。</w:t>
      </w:r>
    </w:p>
    <w:p w14:paraId="66C7C0EB">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.2总体要求</w:t>
      </w:r>
    </w:p>
    <w:p w14:paraId="6C486B23">
      <w:pPr>
        <w:spacing w:line="360" w:lineRule="auto"/>
        <w:ind w:firstLine="480" w:firstLineChars="200"/>
        <w:rPr>
          <w:rFonts w:ascii="宋体" w:hAnsi="宋体" w:cs="宋体"/>
          <w:sz w:val="24"/>
        </w:rPr>
      </w:pPr>
      <w:r>
        <w:rPr>
          <w:rFonts w:hint="eastAsia" w:ascii="宋体" w:hAnsi="宋体" w:cs="宋体"/>
          <w:sz w:val="24"/>
        </w:rPr>
        <w:t>依据项目招投标文件、建设方案、合同及项目开发过程资料，依据GB/T 25000.51-2016《系统与软件工程 系统与软件质量要求和评价(SQuaRE) 第51部分：就绪可用软件产品（RUSP）的质量要求和测试细则》等标准开展软件测试工作，对项目所包含系统的功能、性能、安全等方面进行测试验证，及时准确报告项目期间发现的问题，并协助开发单位进行问题确认及修复验证，实现对软件质量、安全、性能、实用性等方面的提升。中标供应商需配合完成信创适配测试认证，出具信创符合性测试报告、系统测试报告和验收测试报告，并由中标供应商承担相关费用。</w:t>
      </w:r>
    </w:p>
    <w:p w14:paraId="557FAEBA">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.3技术要求</w:t>
      </w:r>
    </w:p>
    <w:p w14:paraId="18BF563C">
      <w:pPr>
        <w:spacing w:line="360" w:lineRule="auto"/>
        <w:ind w:firstLine="482" w:firstLineChars="200"/>
        <w:rPr>
          <w:rFonts w:hint="eastAsia" w:ascii="宋体" w:hAnsi="宋体" w:cs="宋体"/>
          <w:b/>
          <w:bCs/>
          <w:sz w:val="24"/>
        </w:rPr>
      </w:pPr>
      <w:r>
        <w:rPr>
          <w:rFonts w:hint="eastAsia" w:ascii="宋体" w:hAnsi="宋体" w:cs="宋体"/>
          <w:b/>
          <w:bCs/>
          <w:sz w:val="24"/>
        </w:rPr>
        <w:t>1、测试对象</w:t>
      </w:r>
    </w:p>
    <w:p w14:paraId="3181C5D9">
      <w:pPr>
        <w:spacing w:line="360" w:lineRule="auto"/>
        <w:ind w:firstLine="480" w:firstLineChars="200"/>
        <w:rPr>
          <w:rFonts w:hint="eastAsia" w:ascii="宋体" w:hAnsi="宋体" w:cs="宋体"/>
          <w:sz w:val="24"/>
        </w:rPr>
      </w:pPr>
      <w:r>
        <w:rPr>
          <w:rFonts w:hint="eastAsia" w:ascii="宋体" w:hAnsi="宋体" w:cs="宋体"/>
          <w:sz w:val="24"/>
        </w:rPr>
        <w:t xml:space="preserve">测试的具体对象包括： </w:t>
      </w:r>
      <w:r>
        <w:rPr>
          <w:rFonts w:hint="eastAsia" w:ascii="宋体" w:hAnsi="宋体"/>
          <w:sz w:val="24"/>
        </w:rPr>
        <w:t>费县城乡供水一体化智慧化项目智慧化平台</w:t>
      </w:r>
    </w:p>
    <w:p w14:paraId="507E3349">
      <w:pPr>
        <w:spacing w:line="360" w:lineRule="auto"/>
        <w:ind w:firstLine="482" w:firstLineChars="200"/>
        <w:rPr>
          <w:rFonts w:hint="eastAsia" w:ascii="宋体" w:hAnsi="宋体" w:cs="宋体"/>
          <w:b/>
          <w:bCs/>
          <w:sz w:val="24"/>
        </w:rPr>
      </w:pPr>
      <w:r>
        <w:rPr>
          <w:rFonts w:hint="eastAsia" w:ascii="宋体" w:hAnsi="宋体" w:cs="宋体"/>
          <w:b/>
          <w:bCs/>
          <w:sz w:val="24"/>
        </w:rPr>
        <w:t>2、测试依据</w:t>
      </w:r>
    </w:p>
    <w:p w14:paraId="197EDE8A">
      <w:pPr>
        <w:pStyle w:val="30"/>
        <w:numPr>
          <w:ilvl w:val="0"/>
          <w:numId w:val="0"/>
        </w:numPr>
        <w:autoSpaceDE w:val="0"/>
        <w:autoSpaceDN w:val="0"/>
        <w:spacing w:before="100" w:beforeAutospacing="1" w:after="100" w:afterAutospacing="1" w:line="360" w:lineRule="auto"/>
        <w:ind w:firstLine="480" w:firstLineChars="200"/>
        <w:rPr>
          <w:rFonts w:hint="eastAsia" w:ascii="宋体" w:hAnsi="宋体" w:cs="宋体"/>
          <w:sz w:val="24"/>
        </w:rPr>
      </w:pPr>
      <w:r>
        <w:rPr>
          <w:rFonts w:hint="eastAsia" w:ascii="宋体" w:hAnsi="宋体" w:cs="宋体"/>
          <w:sz w:val="24"/>
        </w:rPr>
        <w:t>依据GB/T 25000.51-2016《系统与软件工程系统与软件质量要求和评价（SQuaRE）第51 部分：就绪可用软件产品（RUSP）的质量要求和测试细则》开展软件测试工作。及时准确报告项目期间发现的问题，并协助开发单位进行问题确认及修复验证，实现对系统质量、安全、性能等方面的提升。</w:t>
      </w:r>
    </w:p>
    <w:p w14:paraId="35C33580">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.4测试内容</w:t>
      </w:r>
    </w:p>
    <w:p w14:paraId="3321FA51">
      <w:pPr>
        <w:spacing w:line="360" w:lineRule="auto"/>
        <w:ind w:firstLine="241" w:firstLineChars="100"/>
        <w:rPr>
          <w:rFonts w:hint="eastAsia" w:ascii="宋体" w:hAnsi="宋体" w:cs="宋体"/>
          <w:b/>
          <w:color w:val="000000"/>
          <w:sz w:val="24"/>
        </w:rPr>
      </w:pPr>
      <w:r>
        <w:rPr>
          <w:rFonts w:hint="eastAsia" w:ascii="宋体" w:hAnsi="宋体" w:cs="宋体"/>
          <w:b/>
          <w:color w:val="000000"/>
          <w:sz w:val="24"/>
        </w:rPr>
        <w:t>1</w:t>
      </w:r>
      <w:r>
        <w:rPr>
          <w:rFonts w:hint="eastAsia" w:ascii="宋体" w:hAnsi="宋体" w:cs="宋体"/>
          <w:b/>
          <w:color w:val="000000"/>
          <w:sz w:val="24"/>
          <w:lang w:val="en-US" w:eastAsia="zh-CN"/>
        </w:rPr>
        <w:t>.</w:t>
      </w:r>
      <w:r>
        <w:rPr>
          <w:rFonts w:hint="eastAsia" w:ascii="宋体" w:hAnsi="宋体" w:cs="宋体"/>
          <w:b/>
          <w:color w:val="000000"/>
          <w:sz w:val="24"/>
        </w:rPr>
        <w:t>检测系统名称及内容</w:t>
      </w:r>
    </w:p>
    <w:p w14:paraId="29865303">
      <w:pPr>
        <w:spacing w:before="120" w:after="120" w:line="360" w:lineRule="auto"/>
        <w:ind w:firstLine="480" w:firstLineChars="200"/>
        <w:jc w:val="left"/>
        <w:rPr>
          <w:rFonts w:hint="eastAsia" w:ascii="宋体" w:hAnsi="宋体" w:cs="宋体"/>
          <w:sz w:val="24"/>
        </w:rPr>
      </w:pPr>
      <w:r>
        <w:rPr>
          <w:rFonts w:hint="eastAsia" w:ascii="宋体" w:hAnsi="宋体" w:cs="宋体"/>
          <w:sz w:val="24"/>
        </w:rPr>
        <w:t>测试</w:t>
      </w:r>
      <w:r>
        <w:rPr>
          <w:rFonts w:hint="eastAsia" w:ascii="宋体" w:hAnsi="宋体"/>
          <w:sz w:val="24"/>
        </w:rPr>
        <w:t>费县城乡供水一体化智慧化项目智慧化平台</w:t>
      </w:r>
      <w:r>
        <w:rPr>
          <w:rFonts w:hint="eastAsia" w:ascii="宋体" w:hAnsi="宋体" w:cs="宋体"/>
          <w:sz w:val="24"/>
        </w:rPr>
        <w:t>是否提供了预期的功能，是否满足实际的业务运行需要。设计完善的测试用例，并完成测试用例的执行及执行结果的监控，报告测试发现的问题，提供验收测试报告。</w:t>
      </w:r>
    </w:p>
    <w:p w14:paraId="56D9C3BA">
      <w:pPr>
        <w:spacing w:line="360" w:lineRule="auto"/>
        <w:ind w:left="210"/>
        <w:jc w:val="left"/>
        <w:rPr>
          <w:rFonts w:hint="eastAsia" w:ascii="宋体" w:hAnsi="宋体" w:cs="宋体"/>
          <w:b/>
          <w:color w:val="000000"/>
          <w:sz w:val="24"/>
        </w:rPr>
      </w:pPr>
      <w:r>
        <w:rPr>
          <w:rFonts w:hint="eastAsia" w:ascii="宋体" w:hAnsi="宋体" w:cs="宋体"/>
          <w:b/>
          <w:color w:val="000000"/>
          <w:sz w:val="24"/>
        </w:rPr>
        <w:t>2</w:t>
      </w:r>
      <w:r>
        <w:rPr>
          <w:rFonts w:hint="eastAsia" w:ascii="宋体" w:hAnsi="宋体" w:cs="宋体"/>
          <w:b/>
          <w:color w:val="000000"/>
          <w:sz w:val="24"/>
          <w:lang w:val="en-US" w:eastAsia="zh-CN"/>
        </w:rPr>
        <w:t>.</w:t>
      </w:r>
      <w:r>
        <w:rPr>
          <w:rFonts w:hint="eastAsia" w:ascii="宋体" w:hAnsi="宋体" w:cs="宋体"/>
          <w:b/>
          <w:color w:val="000000"/>
          <w:sz w:val="24"/>
        </w:rPr>
        <w:t>第三方软件测试工作内容</w:t>
      </w:r>
    </w:p>
    <w:p w14:paraId="4573BCB0">
      <w:pPr>
        <w:spacing w:before="120" w:after="120" w:line="360" w:lineRule="auto"/>
        <w:ind w:firstLine="480" w:firstLineChars="200"/>
        <w:jc w:val="left"/>
        <w:rPr>
          <w:rFonts w:hint="eastAsia" w:ascii="宋体" w:hAnsi="宋体" w:cs="宋体"/>
          <w:sz w:val="24"/>
          <w:lang w:val="zh-CN"/>
        </w:rPr>
      </w:pPr>
      <w:r>
        <w:rPr>
          <w:rFonts w:hint="eastAsia" w:ascii="宋体" w:hAnsi="宋体" w:cs="宋体"/>
          <w:sz w:val="24"/>
        </w:rPr>
        <w:t>1）功能性测评：</w:t>
      </w:r>
      <w:r>
        <w:rPr>
          <w:rFonts w:hint="eastAsia" w:ascii="宋体" w:hAnsi="宋体" w:cs="宋体"/>
          <w:sz w:val="24"/>
          <w:lang w:val="zh-CN"/>
        </w:rPr>
        <w:t>在指定条件下使用时，软件提供满足明确和隐含要求功能的能力。主要从功能的正确性、完整性、准确性、互操作性等方面进行测试验证。</w:t>
      </w:r>
    </w:p>
    <w:p w14:paraId="15B72CB9">
      <w:pPr>
        <w:spacing w:before="120" w:after="120" w:line="360" w:lineRule="auto"/>
        <w:ind w:firstLine="480" w:firstLineChars="200"/>
        <w:jc w:val="left"/>
        <w:rPr>
          <w:rFonts w:hint="eastAsia" w:ascii="宋体" w:hAnsi="宋体" w:cs="宋体"/>
          <w:sz w:val="24"/>
          <w:lang w:val="zh-CN"/>
        </w:rPr>
      </w:pPr>
      <w:r>
        <w:rPr>
          <w:rFonts w:hint="eastAsia" w:ascii="宋体" w:hAnsi="宋体" w:cs="宋体"/>
          <w:sz w:val="24"/>
        </w:rPr>
        <w:t>2）可靠性测评：</w:t>
      </w:r>
      <w:r>
        <w:rPr>
          <w:rFonts w:hint="eastAsia" w:ascii="宋体" w:hAnsi="宋体" w:cs="宋体"/>
          <w:sz w:val="24"/>
          <w:lang w:val="zh-CN"/>
        </w:rPr>
        <w:t>在指定条件下使用时，软件维持规定的性能级别的能力。主要测试软件在异常数据输入，或异常操作条件下，软件的容错性。</w:t>
      </w:r>
    </w:p>
    <w:p w14:paraId="7BE859E9">
      <w:pPr>
        <w:spacing w:before="120" w:after="120" w:line="360" w:lineRule="auto"/>
        <w:ind w:firstLine="480" w:firstLineChars="200"/>
        <w:jc w:val="left"/>
        <w:rPr>
          <w:rFonts w:hint="eastAsia" w:ascii="宋体" w:hAnsi="宋体" w:cs="宋体"/>
          <w:sz w:val="24"/>
          <w:lang w:val="zh-CN"/>
        </w:rPr>
      </w:pPr>
      <w:r>
        <w:rPr>
          <w:rFonts w:hint="eastAsia" w:ascii="宋体" w:hAnsi="宋体" w:cs="宋体"/>
          <w:sz w:val="24"/>
        </w:rPr>
        <w:t>3）易用性测评：</w:t>
      </w:r>
      <w:r>
        <w:rPr>
          <w:rFonts w:hint="eastAsia" w:ascii="宋体" w:hAnsi="宋体" w:cs="宋体"/>
          <w:sz w:val="24"/>
          <w:lang w:val="zh-CN"/>
        </w:rPr>
        <w:t>在指定条件下使用时，软件被理解、学习、使用和吸引用户的能力，主要从易理解性、易学性、易操作性等方面进行测试验证。</w:t>
      </w:r>
    </w:p>
    <w:p w14:paraId="3CAB9659">
      <w:pPr>
        <w:spacing w:before="120" w:after="120" w:line="360" w:lineRule="auto"/>
        <w:ind w:firstLine="480" w:firstLineChars="200"/>
        <w:jc w:val="left"/>
        <w:rPr>
          <w:rFonts w:hint="eastAsia" w:ascii="宋体" w:hAnsi="宋体" w:cs="宋体"/>
          <w:sz w:val="24"/>
          <w:lang w:val="zh-CN"/>
        </w:rPr>
      </w:pPr>
      <w:r>
        <w:rPr>
          <w:rFonts w:hint="eastAsia" w:ascii="宋体" w:hAnsi="宋体" w:cs="宋体"/>
          <w:sz w:val="24"/>
        </w:rPr>
        <w:t>4）维护性测评：</w:t>
      </w:r>
      <w:r>
        <w:rPr>
          <w:rFonts w:hint="eastAsia" w:ascii="宋体" w:hAnsi="宋体" w:cs="宋体"/>
          <w:sz w:val="24"/>
          <w:lang w:val="zh-CN"/>
        </w:rPr>
        <w:t>软件产品可被修改的能力，主要从易分析性、易维护性来进行测试。</w:t>
      </w:r>
    </w:p>
    <w:p w14:paraId="7DFFD614">
      <w:pPr>
        <w:spacing w:before="120" w:after="120" w:line="360" w:lineRule="auto"/>
        <w:ind w:firstLine="480" w:firstLineChars="200"/>
        <w:jc w:val="left"/>
        <w:rPr>
          <w:rFonts w:hint="eastAsia" w:ascii="宋体" w:hAnsi="宋体" w:cs="宋体"/>
          <w:sz w:val="24"/>
          <w:lang w:val="zh-CN"/>
        </w:rPr>
      </w:pPr>
      <w:r>
        <w:rPr>
          <w:rFonts w:hint="eastAsia" w:ascii="宋体" w:hAnsi="宋体" w:cs="宋体"/>
          <w:sz w:val="24"/>
        </w:rPr>
        <w:t>5）性能效率测评：应包含时间特性、资源利用率、容量、性能效率的依从性。</w:t>
      </w:r>
    </w:p>
    <w:p w14:paraId="4D2324D6">
      <w:pPr>
        <w:spacing w:before="120" w:after="120" w:line="360" w:lineRule="auto"/>
        <w:ind w:firstLine="480" w:firstLineChars="200"/>
        <w:jc w:val="left"/>
        <w:rPr>
          <w:rFonts w:hint="eastAsia" w:ascii="宋体" w:hAnsi="宋体" w:cs="宋体"/>
          <w:sz w:val="24"/>
        </w:rPr>
      </w:pPr>
      <w:r>
        <w:rPr>
          <w:rFonts w:hint="eastAsia" w:ascii="宋体" w:hAnsi="宋体" w:cs="宋体"/>
          <w:sz w:val="24"/>
        </w:rPr>
        <w:t>6）用户文档集测评：对软件文档的测试包括文档的正确性、完整性、一致性、易浏览性的检查和验证。尤其是软件文档与程序之间的一致性验证。</w:t>
      </w:r>
    </w:p>
    <w:p w14:paraId="003D439A">
      <w:pPr>
        <w:spacing w:before="120" w:after="120" w:line="360" w:lineRule="auto"/>
        <w:ind w:firstLine="480" w:firstLineChars="200"/>
        <w:jc w:val="left"/>
        <w:rPr>
          <w:rFonts w:hint="eastAsia" w:ascii="宋体" w:hAnsi="宋体" w:cs="宋体"/>
          <w:sz w:val="24"/>
        </w:rPr>
      </w:pPr>
      <w:r>
        <w:rPr>
          <w:rFonts w:hint="eastAsia" w:ascii="宋体" w:hAnsi="宋体" w:cs="宋体"/>
          <w:sz w:val="24"/>
        </w:rPr>
        <w:t>7）安全性测评：检测产品或系统保护信息和数据的程度。</w:t>
      </w:r>
    </w:p>
    <w:p w14:paraId="0A272103">
      <w:pPr>
        <w:spacing w:before="120" w:after="120" w:line="360" w:lineRule="auto"/>
        <w:ind w:firstLine="480" w:firstLineChars="200"/>
        <w:jc w:val="left"/>
        <w:rPr>
          <w:rFonts w:hint="eastAsia" w:ascii="宋体" w:hAnsi="宋体" w:cs="宋体"/>
          <w:sz w:val="24"/>
        </w:rPr>
      </w:pPr>
      <w:r>
        <w:rPr>
          <w:rFonts w:hint="eastAsia" w:ascii="宋体" w:hAnsi="宋体" w:cs="宋体"/>
          <w:sz w:val="24"/>
        </w:rPr>
        <w:t>8）兼容性测评：主要包含共存性、互操作性、兼容性的依从性。</w:t>
      </w:r>
    </w:p>
    <w:p w14:paraId="0DF6B016">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 xml:space="preserve">.5交付成果 </w:t>
      </w:r>
    </w:p>
    <w:p w14:paraId="18C4F6B5">
      <w:pPr>
        <w:spacing w:line="360" w:lineRule="auto"/>
        <w:ind w:firstLine="480" w:firstLineChars="200"/>
        <w:jc w:val="left"/>
        <w:rPr>
          <w:rFonts w:hint="eastAsia" w:ascii="宋体" w:hAnsi="宋体" w:cs="宋体"/>
          <w:color w:val="000000"/>
          <w:sz w:val="24"/>
          <w:lang w:val="zh-CN"/>
        </w:rPr>
      </w:pPr>
      <w:r>
        <w:rPr>
          <w:rFonts w:hint="eastAsia" w:ascii="宋体" w:hAnsi="宋体" w:cs="宋体"/>
          <w:color w:val="000000"/>
          <w:sz w:val="24"/>
          <w:lang w:val="zh-CN"/>
        </w:rPr>
        <w:t>项目实施完成后，要求供应商提供包括但不限于交付物如下：</w:t>
      </w:r>
    </w:p>
    <w:p w14:paraId="61C7FD74">
      <w:pPr>
        <w:spacing w:line="360" w:lineRule="auto"/>
        <w:ind w:firstLine="480" w:firstLineChars="200"/>
        <w:jc w:val="left"/>
        <w:rPr>
          <w:rFonts w:hint="eastAsia" w:ascii="宋体" w:hAnsi="宋体" w:cs="宋体"/>
          <w:b/>
          <w:color w:val="000000"/>
          <w:sz w:val="24"/>
          <w:lang w:val="zh-CN"/>
        </w:rPr>
      </w:pPr>
      <w:r>
        <w:rPr>
          <w:rFonts w:hint="eastAsia" w:ascii="宋体" w:hAnsi="宋体" w:cs="宋体"/>
          <w:color w:val="000000"/>
          <w:sz w:val="24"/>
        </w:rPr>
        <w:t>1</w:t>
      </w:r>
      <w:r>
        <w:rPr>
          <w:rFonts w:hint="eastAsia" w:ascii="宋体" w:hAnsi="宋体" w:cs="宋体"/>
          <w:color w:val="000000"/>
          <w:sz w:val="24"/>
          <w:lang w:val="en-US" w:eastAsia="zh-CN"/>
        </w:rPr>
        <w:t>.</w:t>
      </w:r>
      <w:r>
        <w:rPr>
          <w:rFonts w:hint="eastAsia" w:ascii="宋体" w:hAnsi="宋体" w:cs="宋体"/>
          <w:color w:val="000000"/>
          <w:sz w:val="24"/>
        </w:rPr>
        <w:t>所测系统</w:t>
      </w:r>
      <w:r>
        <w:rPr>
          <w:rFonts w:hint="eastAsia" w:ascii="宋体" w:hAnsi="宋体" w:cs="宋体"/>
          <w:color w:val="000000"/>
          <w:sz w:val="24"/>
          <w:lang w:val="zh-CN"/>
        </w:rPr>
        <w:t>第三方测评方案</w:t>
      </w:r>
    </w:p>
    <w:p w14:paraId="645EE04E">
      <w:pPr>
        <w:spacing w:line="360" w:lineRule="auto"/>
        <w:ind w:firstLine="480" w:firstLineChars="200"/>
        <w:jc w:val="left"/>
        <w:rPr>
          <w:rFonts w:hint="eastAsia"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en-US" w:eastAsia="zh-CN"/>
        </w:rPr>
        <w:t>.</w:t>
      </w:r>
      <w:r>
        <w:rPr>
          <w:rFonts w:hint="eastAsia" w:ascii="宋体" w:hAnsi="宋体" w:cs="宋体"/>
          <w:color w:val="000000"/>
          <w:sz w:val="24"/>
        </w:rPr>
        <w:t>所测系统</w:t>
      </w:r>
      <w:r>
        <w:rPr>
          <w:rFonts w:hint="eastAsia" w:ascii="宋体" w:hAnsi="宋体" w:cs="宋体"/>
          <w:color w:val="000000"/>
          <w:sz w:val="24"/>
          <w:lang w:val="zh-CN"/>
        </w:rPr>
        <w:t>测试缺陷报告及整改建议</w:t>
      </w:r>
    </w:p>
    <w:p w14:paraId="79AF6E6C">
      <w:pPr>
        <w:spacing w:line="360" w:lineRule="auto"/>
        <w:ind w:firstLine="480" w:firstLineChars="200"/>
        <w:jc w:val="left"/>
        <w:rPr>
          <w:rFonts w:hint="eastAsia" w:ascii="宋体" w:hAnsi="宋体" w:cs="宋体"/>
          <w:color w:val="000000"/>
          <w:sz w:val="24"/>
          <w:lang w:val="zh-CN"/>
        </w:rPr>
      </w:pPr>
      <w:r>
        <w:rPr>
          <w:rFonts w:hint="eastAsia" w:ascii="宋体" w:hAnsi="宋体" w:cs="宋体"/>
          <w:color w:val="000000"/>
          <w:sz w:val="24"/>
          <w:lang w:val="en-US" w:eastAsia="zh-CN"/>
        </w:rPr>
        <w:t>3.</w:t>
      </w:r>
      <w:r>
        <w:rPr>
          <w:rFonts w:hint="eastAsia" w:ascii="宋体" w:hAnsi="宋体" w:cs="宋体"/>
          <w:color w:val="000000"/>
          <w:sz w:val="24"/>
        </w:rPr>
        <w:t>所测系统系统</w:t>
      </w:r>
      <w:r>
        <w:rPr>
          <w:rFonts w:hint="eastAsia" w:ascii="宋体" w:hAnsi="宋体" w:cs="宋体"/>
          <w:color w:val="000000"/>
          <w:sz w:val="24"/>
          <w:lang w:val="zh-CN"/>
        </w:rPr>
        <w:t>测评报告</w:t>
      </w:r>
    </w:p>
    <w:p w14:paraId="6F2946ED">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.6服务要求</w:t>
      </w:r>
    </w:p>
    <w:p w14:paraId="7624F8BE">
      <w:pPr>
        <w:keepNext/>
        <w:keepLines/>
        <w:spacing w:line="360" w:lineRule="auto"/>
        <w:ind w:firstLine="482" w:firstLineChars="200"/>
        <w:jc w:val="left"/>
        <w:rPr>
          <w:rFonts w:hint="eastAsia" w:ascii="宋体" w:hAnsi="宋体" w:cs="宋体"/>
          <w:b/>
          <w:bCs/>
          <w:sz w:val="24"/>
        </w:rPr>
      </w:pPr>
      <w:r>
        <w:rPr>
          <w:rFonts w:hint="eastAsia" w:ascii="宋体" w:hAnsi="宋体" w:cs="宋体"/>
          <w:b/>
          <w:bCs/>
          <w:sz w:val="24"/>
        </w:rPr>
        <w:t>1、保密要求</w:t>
      </w:r>
    </w:p>
    <w:p w14:paraId="1705CB43">
      <w:pPr>
        <w:spacing w:line="360" w:lineRule="auto"/>
        <w:ind w:firstLine="424" w:firstLineChars="177"/>
        <w:jc w:val="left"/>
        <w:rPr>
          <w:rFonts w:hint="eastAsia" w:ascii="宋体" w:hAnsi="宋体" w:cs="宋体"/>
          <w:sz w:val="24"/>
        </w:rPr>
      </w:pPr>
      <w:r>
        <w:rPr>
          <w:rFonts w:hint="eastAsia" w:ascii="宋体" w:hAnsi="宋体" w:cs="宋体"/>
          <w:sz w:val="24"/>
        </w:rPr>
        <w:t>供应商必须提供对本项目的保密承诺，保证对工程实施过程中产生的各类技术文件、信息以及由招标人、监理单位提供的所有内部资料、技术文档和信息予以保密；未经招标人书面许可，供应商不得以任何形式向第三方透露本工程标书以及本项目的任何内容。</w:t>
      </w:r>
    </w:p>
    <w:p w14:paraId="16F9D079">
      <w:pPr>
        <w:spacing w:line="360" w:lineRule="auto"/>
        <w:ind w:firstLine="480" w:firstLineChars="200"/>
        <w:jc w:val="left"/>
        <w:rPr>
          <w:rFonts w:hint="eastAsia" w:ascii="宋体" w:hAnsi="宋体" w:cs="宋体"/>
          <w:sz w:val="24"/>
        </w:rPr>
      </w:pPr>
      <w:r>
        <w:rPr>
          <w:rFonts w:hint="eastAsia" w:ascii="宋体" w:hAnsi="宋体" w:cs="宋体"/>
          <w:sz w:val="24"/>
          <w:u w:val="single"/>
        </w:rPr>
        <w:t>供应商应对本项目的保密承诺及采取的保密措施做出实质性响应，</w:t>
      </w:r>
      <w:r>
        <w:rPr>
          <w:rFonts w:hint="eastAsia" w:ascii="宋体" w:hAnsi="宋体" w:cs="宋体"/>
          <w:color w:val="000000"/>
          <w:sz w:val="24"/>
          <w:u w:val="single"/>
          <w:lang w:val="zh-CN"/>
        </w:rPr>
        <w:t>并在签定合同时签署保密协议。</w:t>
      </w:r>
    </w:p>
    <w:p w14:paraId="32B7D1AD">
      <w:pPr>
        <w:keepNext/>
        <w:keepLines/>
        <w:spacing w:line="360" w:lineRule="auto"/>
        <w:ind w:firstLine="482" w:firstLineChars="200"/>
        <w:jc w:val="left"/>
        <w:rPr>
          <w:rFonts w:hint="eastAsia" w:ascii="宋体" w:hAnsi="宋体" w:cs="宋体"/>
          <w:b/>
          <w:bCs/>
          <w:sz w:val="24"/>
        </w:rPr>
      </w:pPr>
      <w:r>
        <w:rPr>
          <w:rFonts w:hint="eastAsia" w:ascii="宋体" w:hAnsi="宋体" w:cs="宋体"/>
          <w:b/>
          <w:bCs/>
          <w:sz w:val="24"/>
        </w:rPr>
        <w:t>2、其他要求</w:t>
      </w:r>
    </w:p>
    <w:p w14:paraId="47D6A9C5">
      <w:pPr>
        <w:spacing w:line="360" w:lineRule="auto"/>
        <w:ind w:firstLine="480" w:firstLineChars="200"/>
        <w:jc w:val="left"/>
        <w:rPr>
          <w:rFonts w:hint="eastAsia" w:ascii="宋体" w:hAnsi="宋体" w:cs="宋体"/>
          <w:color w:val="000000"/>
          <w:sz w:val="24"/>
          <w:lang w:val="zh-CN"/>
        </w:rPr>
      </w:pPr>
      <w:r>
        <w:rPr>
          <w:rFonts w:hint="eastAsia" w:ascii="宋体" w:hAnsi="宋体" w:cs="宋体"/>
          <w:color w:val="000000"/>
          <w:sz w:val="24"/>
          <w:lang w:val="zh-CN"/>
        </w:rPr>
        <w:t>（</w:t>
      </w:r>
      <w:r>
        <w:rPr>
          <w:rFonts w:hint="eastAsia" w:ascii="宋体" w:hAnsi="宋体" w:cs="宋体"/>
          <w:color w:val="000000"/>
          <w:sz w:val="24"/>
        </w:rPr>
        <w:t>1</w:t>
      </w:r>
      <w:r>
        <w:rPr>
          <w:rFonts w:hint="eastAsia" w:ascii="宋体" w:hAnsi="宋体" w:cs="宋体"/>
          <w:color w:val="000000"/>
          <w:sz w:val="24"/>
          <w:lang w:val="zh-CN"/>
        </w:rPr>
        <w:t>）第三方软件测试验收</w:t>
      </w:r>
    </w:p>
    <w:p w14:paraId="5A6DBCAC">
      <w:pPr>
        <w:spacing w:line="360" w:lineRule="auto"/>
        <w:ind w:firstLine="480" w:firstLineChars="200"/>
        <w:jc w:val="left"/>
        <w:rPr>
          <w:rFonts w:hint="eastAsia" w:ascii="宋体" w:hAnsi="宋体" w:cs="宋体"/>
          <w:color w:val="000000"/>
          <w:sz w:val="24"/>
          <w:lang w:val="zh-CN"/>
        </w:rPr>
      </w:pPr>
      <w:r>
        <w:rPr>
          <w:rFonts w:hint="eastAsia" w:ascii="宋体" w:hAnsi="宋体" w:cs="宋体"/>
          <w:color w:val="000000"/>
          <w:sz w:val="24"/>
          <w:u w:val="single"/>
          <w:lang w:val="zh-CN"/>
        </w:rPr>
        <w:t>项目团队不少于</w:t>
      </w:r>
      <w:r>
        <w:rPr>
          <w:rFonts w:hint="eastAsia" w:ascii="宋体" w:hAnsi="宋体" w:cs="宋体"/>
          <w:color w:val="000000"/>
          <w:sz w:val="24"/>
          <w:u w:val="single"/>
        </w:rPr>
        <w:t>4</w:t>
      </w:r>
      <w:r>
        <w:rPr>
          <w:rFonts w:hint="eastAsia" w:ascii="宋体" w:hAnsi="宋体" w:cs="宋体"/>
          <w:color w:val="000000"/>
          <w:sz w:val="24"/>
          <w:u w:val="single"/>
          <w:lang w:val="zh-CN"/>
        </w:rPr>
        <w:t>人，所有成员必须全程全职参与本次项目，</w:t>
      </w:r>
      <w:r>
        <w:rPr>
          <w:rFonts w:hint="eastAsia" w:ascii="宋体" w:hAnsi="宋体" w:cs="宋体"/>
          <w:color w:val="000000"/>
          <w:sz w:val="24"/>
          <w:u w:val="single"/>
        </w:rPr>
        <w:t>配合完成系统</w:t>
      </w:r>
      <w:r>
        <w:rPr>
          <w:rFonts w:hint="eastAsia" w:ascii="宋体" w:hAnsi="宋体" w:cs="宋体"/>
          <w:color w:val="000000"/>
          <w:sz w:val="24"/>
          <w:u w:val="single"/>
          <w:lang w:val="zh-CN"/>
        </w:rPr>
        <w:t>缺陷</w:t>
      </w:r>
      <w:r>
        <w:rPr>
          <w:rFonts w:hint="eastAsia" w:ascii="宋体" w:hAnsi="宋体" w:cs="宋体"/>
          <w:color w:val="000000"/>
          <w:sz w:val="24"/>
          <w:u w:val="single"/>
        </w:rPr>
        <w:t>整改指导等工作</w:t>
      </w:r>
      <w:r>
        <w:rPr>
          <w:rFonts w:hint="eastAsia" w:ascii="宋体" w:hAnsi="宋体" w:cs="宋体"/>
          <w:color w:val="000000"/>
          <w:sz w:val="24"/>
          <w:u w:val="single"/>
          <w:lang w:val="zh-CN"/>
        </w:rPr>
        <w:t>，</w:t>
      </w:r>
      <w:r>
        <w:rPr>
          <w:rFonts w:hint="eastAsia" w:ascii="宋体" w:hAnsi="宋体" w:cs="宋体"/>
          <w:color w:val="000000"/>
          <w:sz w:val="24"/>
          <w:u w:val="single"/>
        </w:rPr>
        <w:t>直至项目完成验收</w:t>
      </w:r>
      <w:r>
        <w:rPr>
          <w:rFonts w:hint="eastAsia" w:ascii="宋体" w:hAnsi="宋体" w:cs="宋体"/>
          <w:color w:val="000000"/>
          <w:sz w:val="24"/>
          <w:u w:val="single"/>
          <w:lang w:val="zh-CN"/>
        </w:rPr>
        <w:t>。项目成员不得随意变动，确需变动，必须提前征得采购人同意。</w:t>
      </w:r>
    </w:p>
    <w:p w14:paraId="651A3A37">
      <w:pPr>
        <w:spacing w:line="360" w:lineRule="auto"/>
        <w:ind w:firstLine="480" w:firstLineChars="200"/>
        <w:jc w:val="left"/>
        <w:rPr>
          <w:rFonts w:ascii="宋体" w:hAnsi="宋体"/>
          <w:b/>
          <w:sz w:val="28"/>
          <w:szCs w:val="28"/>
        </w:rPr>
      </w:pPr>
      <w:r>
        <w:rPr>
          <w:rFonts w:hint="eastAsia" w:ascii="宋体" w:hAnsi="宋体" w:cs="宋体"/>
          <w:color w:val="000000"/>
          <w:sz w:val="24"/>
          <w:lang w:val="zh-CN"/>
        </w:rPr>
        <w:t>（</w:t>
      </w:r>
      <w:r>
        <w:rPr>
          <w:rFonts w:hint="eastAsia" w:ascii="宋体" w:hAnsi="宋体" w:cs="宋体"/>
          <w:color w:val="000000"/>
          <w:sz w:val="24"/>
        </w:rPr>
        <w:t>2</w:t>
      </w:r>
      <w:r>
        <w:rPr>
          <w:rFonts w:hint="eastAsia" w:ascii="宋体" w:hAnsi="宋体" w:cs="宋体"/>
          <w:color w:val="000000"/>
          <w:sz w:val="24"/>
          <w:lang w:val="zh-CN"/>
        </w:rPr>
        <w:t>）项目实施过程中所收集、产生的所有与本项目相关文档、资料，包括文字、图片、表格、数字等各种形式所属权均归属</w:t>
      </w:r>
      <w:r>
        <w:rPr>
          <w:rFonts w:hint="eastAsia" w:ascii="宋体" w:hAnsi="宋体" w:cs="宋体"/>
          <w:color w:val="000000"/>
          <w:sz w:val="24"/>
        </w:rPr>
        <w:t>采购人。</w:t>
      </w:r>
    </w:p>
    <w:p w14:paraId="7C87D0AE">
      <w:pPr>
        <w:pStyle w:val="2"/>
        <w:rPr>
          <w:rFonts w:hint="eastAsia"/>
          <w:lang w:val="en-US" w:eastAsia="zh-CN"/>
        </w:rPr>
      </w:pPr>
    </w:p>
    <w:sectPr>
      <w:headerReference r:id="rId7" w:type="default"/>
      <w:footerReference r:id="rId8" w:type="default"/>
      <w:pgSz w:w="11906" w:h="16838"/>
      <w:pgMar w:top="1440" w:right="1486" w:bottom="1118" w:left="16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EFA2">
    <w:pPr>
      <w:pStyle w:val="13"/>
      <w:jc w:val="center"/>
    </w:pPr>
    <w:r>
      <w:rPr>
        <w:lang w:val="zh-CN"/>
      </w:rPr>
      <w:t xml:space="preserve"> </w:t>
    </w:r>
  </w:p>
  <w:p w14:paraId="7273AD5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71C">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59DF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E59DFE">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lang w:val="zh-CN"/>
      </w:rPr>
      <w:t xml:space="preserve"> </w:t>
    </w:r>
  </w:p>
  <w:p w14:paraId="41A024C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9414A">
    <w:pPr>
      <w:pStyle w:val="13"/>
      <w:tabs>
        <w:tab w:val="center" w:pos="7039"/>
        <w:tab w:val="left" w:pos="7542"/>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B2FF">
                          <w:pPr>
                            <w:pStyle w:val="13"/>
                            <w:jc w:val="center"/>
                            <w:rPr>
                              <w:rFonts w:hint="eastAsia" w:eastAsiaTheme="minor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w:t>
                          </w:r>
                          <w:r>
                            <w:rPr>
                              <w:rFonts w:hint="eastAsia"/>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9B2FF">
                    <w:pPr>
                      <w:pStyle w:val="13"/>
                      <w:jc w:val="center"/>
                      <w:rPr>
                        <w:rFonts w:hint="eastAsia" w:eastAsiaTheme="minor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w:t>
                    </w:r>
                    <w:r>
                      <w:rPr>
                        <w:rFonts w:hint="eastAsia"/>
                        <w:lang w:val="en-US" w:eastAsia="zh-CN"/>
                      </w:rP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10F2">
    <w:pPr>
      <w:pBdr>
        <w:bottom w:val="single" w:color="auto" w:sz="4" w:space="0"/>
      </w:pBdr>
      <w:spacing w:line="360" w:lineRule="auto"/>
      <w:rPr>
        <w:rFonts w:hint="default"/>
        <w:lang w:val="en-US" w:eastAsia="zh-CN"/>
      </w:rPr>
    </w:pPr>
    <w:r>
      <w:rPr>
        <w:rFonts w:hint="eastAsia" w:ascii="仿宋" w:hAnsi="仿宋" w:eastAsia="仿宋" w:cs="宋体"/>
        <w:sz w:val="21"/>
      </w:rPr>
      <w:t>项目编号：</w:t>
    </w:r>
    <w:r>
      <w:rPr>
        <w:rFonts w:hint="eastAsia" w:ascii="仿宋" w:hAnsi="仿宋" w:eastAsia="仿宋" w:cs="宋体"/>
        <w:sz w:val="21"/>
        <w:lang w:val="en-US" w:eastAsia="zh-CN"/>
      </w:rPr>
      <w:t>HTZH-2025-D-019                 智慧平台第三方验收测试服务询比采购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C0BB">
    <w:pPr>
      <w:pBdr>
        <w:bottom w:val="single" w:color="auto" w:sz="4" w:space="0"/>
      </w:pBdr>
      <w:spacing w:line="360" w:lineRule="auto"/>
      <w:rPr>
        <w:rFonts w:hint="eastAsia"/>
        <w:lang w:val="en-US" w:eastAsia="zh-CN"/>
      </w:rPr>
    </w:pPr>
    <w:r>
      <w:rPr>
        <w:rFonts w:hint="eastAsia" w:ascii="仿宋" w:hAnsi="仿宋" w:eastAsia="仿宋" w:cs="宋体"/>
        <w:sz w:val="21"/>
      </w:rPr>
      <w:t>项目编号：</w:t>
    </w:r>
    <w:r>
      <w:rPr>
        <w:rFonts w:hint="eastAsia" w:ascii="仿宋" w:hAnsi="仿宋" w:eastAsia="仿宋" w:cs="宋体"/>
        <w:sz w:val="21"/>
        <w:lang w:val="en-US" w:eastAsia="zh-CN"/>
      </w:rPr>
      <w:t>HTZH-2025-D-019                 智慧平台第三方验收测试服务询比采购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6A22">
    <w:pPr>
      <w:pBdr>
        <w:bottom w:val="single" w:color="auto" w:sz="4" w:space="0"/>
      </w:pBdr>
      <w:spacing w:line="360" w:lineRule="auto"/>
      <w:rPr>
        <w:rFonts w:hint="eastAsia"/>
        <w:lang w:val="en-US" w:eastAsia="zh-CN"/>
      </w:rPr>
    </w:pPr>
    <w:r>
      <w:rPr>
        <w:rFonts w:hint="eastAsia" w:ascii="仿宋" w:hAnsi="仿宋" w:eastAsia="仿宋" w:cs="宋体"/>
        <w:sz w:val="21"/>
      </w:rPr>
      <w:t>项目编号：</w:t>
    </w:r>
    <w:r>
      <w:rPr>
        <w:rFonts w:hint="eastAsia" w:ascii="仿宋" w:hAnsi="仿宋" w:eastAsia="仿宋" w:cs="宋体"/>
        <w:sz w:val="21"/>
        <w:lang w:val="en-US" w:eastAsia="zh-CN"/>
      </w:rPr>
      <w:t>HTZH-2025-D-019                 智慧平台第三方验收测试服务询比采购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F3713"/>
    <w:multiLevelType w:val="singleLevel"/>
    <w:tmpl w:val="8ACF3713"/>
    <w:lvl w:ilvl="0" w:tentative="0">
      <w:start w:val="1"/>
      <w:numFmt w:val="decimal"/>
      <w:pStyle w:val="26"/>
      <w:lvlText w:val="(%1)"/>
      <w:lvlJc w:val="left"/>
      <w:pPr>
        <w:ind w:left="425" w:hanging="425"/>
      </w:pPr>
      <w:rPr>
        <w:rFonts w:hint="default"/>
      </w:rPr>
    </w:lvl>
  </w:abstractNum>
  <w:abstractNum w:abstractNumId="1">
    <w:nsid w:val="AB43C271"/>
    <w:multiLevelType w:val="singleLevel"/>
    <w:tmpl w:val="AB43C271"/>
    <w:lvl w:ilvl="0" w:tentative="0">
      <w:start w:val="1"/>
      <w:numFmt w:val="decimal"/>
      <w:suff w:val="nothing"/>
      <w:lvlText w:val="%1."/>
      <w:lvlJc w:val="left"/>
      <w:pPr>
        <w:ind w:left="454" w:leftChars="0" w:hanging="454" w:firstLineChars="0"/>
      </w:pPr>
      <w:rPr>
        <w:rFonts w:hint="default"/>
      </w:rPr>
    </w:lvl>
  </w:abstractNum>
  <w:abstractNum w:abstractNumId="2">
    <w:nsid w:val="FBB0EEFB"/>
    <w:multiLevelType w:val="singleLevel"/>
    <w:tmpl w:val="FBB0EEFB"/>
    <w:lvl w:ilvl="0" w:tentative="0">
      <w:start w:val="1"/>
      <w:numFmt w:val="decimal"/>
      <w:lvlText w:val="%1."/>
      <w:lvlJc w:val="left"/>
      <w:pPr>
        <w:tabs>
          <w:tab w:val="left" w:pos="312"/>
        </w:tabs>
      </w:pPr>
    </w:lvl>
  </w:abstractNum>
  <w:abstractNum w:abstractNumId="3">
    <w:nsid w:val="427442B6"/>
    <w:multiLevelType w:val="singleLevel"/>
    <w:tmpl w:val="427442B6"/>
    <w:lvl w:ilvl="0" w:tentative="0">
      <w:start w:val="1"/>
      <w:numFmt w:val="decimal"/>
      <w:suff w:val="nothing"/>
      <w:lvlText w:val="%1、"/>
      <w:lvlJc w:val="left"/>
    </w:lvl>
  </w:abstractNum>
  <w:abstractNum w:abstractNumId="4">
    <w:nsid w:val="4B4853A0"/>
    <w:multiLevelType w:val="multilevel"/>
    <w:tmpl w:val="4B4853A0"/>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Y2U3MDU1MDY2Mzg4NjIwNmQzMTBiY2ZjMWI3ZDkifQ=="/>
  </w:docVars>
  <w:rsids>
    <w:rsidRoot w:val="00000000"/>
    <w:rsid w:val="00B406C6"/>
    <w:rsid w:val="00CC4FE8"/>
    <w:rsid w:val="01785E56"/>
    <w:rsid w:val="01BF2470"/>
    <w:rsid w:val="027F4D04"/>
    <w:rsid w:val="02CC2F54"/>
    <w:rsid w:val="03F86B1C"/>
    <w:rsid w:val="03FB485E"/>
    <w:rsid w:val="04882876"/>
    <w:rsid w:val="05EF03F3"/>
    <w:rsid w:val="06824DC3"/>
    <w:rsid w:val="06C21663"/>
    <w:rsid w:val="072650C5"/>
    <w:rsid w:val="07724E37"/>
    <w:rsid w:val="07944DAE"/>
    <w:rsid w:val="07B942E6"/>
    <w:rsid w:val="07F25F78"/>
    <w:rsid w:val="0845254C"/>
    <w:rsid w:val="085840DF"/>
    <w:rsid w:val="08990AE6"/>
    <w:rsid w:val="08A06F4C"/>
    <w:rsid w:val="08EB4EA1"/>
    <w:rsid w:val="092C7268"/>
    <w:rsid w:val="09C000DC"/>
    <w:rsid w:val="0AC0410C"/>
    <w:rsid w:val="0BA63302"/>
    <w:rsid w:val="0BAD4686"/>
    <w:rsid w:val="0BD51943"/>
    <w:rsid w:val="0CFB767D"/>
    <w:rsid w:val="0D24474E"/>
    <w:rsid w:val="0D69032B"/>
    <w:rsid w:val="0DAB4142"/>
    <w:rsid w:val="0DBF4B4E"/>
    <w:rsid w:val="0DF21324"/>
    <w:rsid w:val="0EB126E9"/>
    <w:rsid w:val="0F2033CB"/>
    <w:rsid w:val="0F6E05DA"/>
    <w:rsid w:val="0F706100"/>
    <w:rsid w:val="0F9D259A"/>
    <w:rsid w:val="0FCF70D9"/>
    <w:rsid w:val="0FE12A75"/>
    <w:rsid w:val="0FF7412C"/>
    <w:rsid w:val="10727C56"/>
    <w:rsid w:val="11033D3E"/>
    <w:rsid w:val="114F61E9"/>
    <w:rsid w:val="116625B7"/>
    <w:rsid w:val="11E626AA"/>
    <w:rsid w:val="11F254F3"/>
    <w:rsid w:val="1202325C"/>
    <w:rsid w:val="1376180B"/>
    <w:rsid w:val="13914F3C"/>
    <w:rsid w:val="13DA30FE"/>
    <w:rsid w:val="13DF5603"/>
    <w:rsid w:val="147F0B94"/>
    <w:rsid w:val="14997957"/>
    <w:rsid w:val="15724254"/>
    <w:rsid w:val="16421DD0"/>
    <w:rsid w:val="166E4525"/>
    <w:rsid w:val="167F4E7B"/>
    <w:rsid w:val="16A91EF8"/>
    <w:rsid w:val="179C380B"/>
    <w:rsid w:val="17CE60BA"/>
    <w:rsid w:val="184C5231"/>
    <w:rsid w:val="18A07857"/>
    <w:rsid w:val="191D1823"/>
    <w:rsid w:val="19BE3F0C"/>
    <w:rsid w:val="19F416DC"/>
    <w:rsid w:val="1A8A7098"/>
    <w:rsid w:val="1B351FAC"/>
    <w:rsid w:val="1B5C39DD"/>
    <w:rsid w:val="1B7156DA"/>
    <w:rsid w:val="1CB6536F"/>
    <w:rsid w:val="1CEB3ADD"/>
    <w:rsid w:val="1E3649B9"/>
    <w:rsid w:val="1E3B5B2B"/>
    <w:rsid w:val="1E6257AE"/>
    <w:rsid w:val="1E6E5F01"/>
    <w:rsid w:val="1FA92F69"/>
    <w:rsid w:val="1FDE7FFC"/>
    <w:rsid w:val="200A3A07"/>
    <w:rsid w:val="209B0B03"/>
    <w:rsid w:val="21303941"/>
    <w:rsid w:val="227C6712"/>
    <w:rsid w:val="228C104B"/>
    <w:rsid w:val="229E0D7F"/>
    <w:rsid w:val="22FB1D2D"/>
    <w:rsid w:val="233C2461"/>
    <w:rsid w:val="23B81D01"/>
    <w:rsid w:val="24217571"/>
    <w:rsid w:val="246C2EE2"/>
    <w:rsid w:val="248D10AB"/>
    <w:rsid w:val="24B57326"/>
    <w:rsid w:val="24C83E91"/>
    <w:rsid w:val="25897AC4"/>
    <w:rsid w:val="259C7227"/>
    <w:rsid w:val="25B75F7D"/>
    <w:rsid w:val="260A5775"/>
    <w:rsid w:val="2661634B"/>
    <w:rsid w:val="26722EEF"/>
    <w:rsid w:val="267E0CAB"/>
    <w:rsid w:val="268109F1"/>
    <w:rsid w:val="26EE19EF"/>
    <w:rsid w:val="2701444A"/>
    <w:rsid w:val="27315D1D"/>
    <w:rsid w:val="276C4FA7"/>
    <w:rsid w:val="278254B4"/>
    <w:rsid w:val="28C64B8B"/>
    <w:rsid w:val="28D177B8"/>
    <w:rsid w:val="28EC5164"/>
    <w:rsid w:val="29D15596"/>
    <w:rsid w:val="2A016FD1"/>
    <w:rsid w:val="2B4A1AA4"/>
    <w:rsid w:val="2D915768"/>
    <w:rsid w:val="2E2959A0"/>
    <w:rsid w:val="2EEE3D3A"/>
    <w:rsid w:val="2F05154D"/>
    <w:rsid w:val="2F0A2D59"/>
    <w:rsid w:val="2F25085E"/>
    <w:rsid w:val="2F380E06"/>
    <w:rsid w:val="31327262"/>
    <w:rsid w:val="317A4527"/>
    <w:rsid w:val="327A2C1B"/>
    <w:rsid w:val="32D560F7"/>
    <w:rsid w:val="33C87A42"/>
    <w:rsid w:val="342A4220"/>
    <w:rsid w:val="3501396E"/>
    <w:rsid w:val="356572FF"/>
    <w:rsid w:val="3586192A"/>
    <w:rsid w:val="364B1B0C"/>
    <w:rsid w:val="36A55239"/>
    <w:rsid w:val="36AD0C04"/>
    <w:rsid w:val="37873738"/>
    <w:rsid w:val="380555FB"/>
    <w:rsid w:val="38E928FC"/>
    <w:rsid w:val="3A0B4AF4"/>
    <w:rsid w:val="3A2C1565"/>
    <w:rsid w:val="3A5F1FCB"/>
    <w:rsid w:val="3B660234"/>
    <w:rsid w:val="3BD950E4"/>
    <w:rsid w:val="3BE50C82"/>
    <w:rsid w:val="3CC33921"/>
    <w:rsid w:val="3D0A2E41"/>
    <w:rsid w:val="3D7F382F"/>
    <w:rsid w:val="3E393A55"/>
    <w:rsid w:val="3FB62E0C"/>
    <w:rsid w:val="403221B3"/>
    <w:rsid w:val="40912890"/>
    <w:rsid w:val="40CE4185"/>
    <w:rsid w:val="419B1382"/>
    <w:rsid w:val="41A5138A"/>
    <w:rsid w:val="41DA54D8"/>
    <w:rsid w:val="41DB4DCA"/>
    <w:rsid w:val="42691C19"/>
    <w:rsid w:val="429C6CDB"/>
    <w:rsid w:val="42D55C9F"/>
    <w:rsid w:val="43815407"/>
    <w:rsid w:val="440A3726"/>
    <w:rsid w:val="444C1F91"/>
    <w:rsid w:val="45107462"/>
    <w:rsid w:val="454809AA"/>
    <w:rsid w:val="456D0411"/>
    <w:rsid w:val="45C019D2"/>
    <w:rsid w:val="461C1731"/>
    <w:rsid w:val="4665558C"/>
    <w:rsid w:val="46D36999"/>
    <w:rsid w:val="47013507"/>
    <w:rsid w:val="47617B01"/>
    <w:rsid w:val="47855D10"/>
    <w:rsid w:val="481E3C44"/>
    <w:rsid w:val="486378A9"/>
    <w:rsid w:val="487F38BA"/>
    <w:rsid w:val="48DD32A9"/>
    <w:rsid w:val="49415E3C"/>
    <w:rsid w:val="49B54134"/>
    <w:rsid w:val="49D547D7"/>
    <w:rsid w:val="4A613833"/>
    <w:rsid w:val="4A9B31B4"/>
    <w:rsid w:val="4AAC3789"/>
    <w:rsid w:val="4B713667"/>
    <w:rsid w:val="4BBA0128"/>
    <w:rsid w:val="4BE72014"/>
    <w:rsid w:val="4DA30E74"/>
    <w:rsid w:val="4DD434D4"/>
    <w:rsid w:val="4E61488B"/>
    <w:rsid w:val="4F166721"/>
    <w:rsid w:val="4FE030E0"/>
    <w:rsid w:val="51051970"/>
    <w:rsid w:val="526B217C"/>
    <w:rsid w:val="547C2F28"/>
    <w:rsid w:val="54EE0C91"/>
    <w:rsid w:val="550C70FE"/>
    <w:rsid w:val="552D1C3E"/>
    <w:rsid w:val="57065575"/>
    <w:rsid w:val="57401BC3"/>
    <w:rsid w:val="57460C94"/>
    <w:rsid w:val="57A31A70"/>
    <w:rsid w:val="57C63C99"/>
    <w:rsid w:val="58594AD2"/>
    <w:rsid w:val="587C6CBB"/>
    <w:rsid w:val="58A12453"/>
    <w:rsid w:val="58DE5456"/>
    <w:rsid w:val="58F72073"/>
    <w:rsid w:val="59563B77"/>
    <w:rsid w:val="5A1D0200"/>
    <w:rsid w:val="5AA25175"/>
    <w:rsid w:val="5AC16DDD"/>
    <w:rsid w:val="5B0B381E"/>
    <w:rsid w:val="5B2335F4"/>
    <w:rsid w:val="5B4B7D8E"/>
    <w:rsid w:val="5BFC0A82"/>
    <w:rsid w:val="5C816400"/>
    <w:rsid w:val="5C8512CA"/>
    <w:rsid w:val="5C936557"/>
    <w:rsid w:val="5D2223A8"/>
    <w:rsid w:val="5D532186"/>
    <w:rsid w:val="5E0F7E5F"/>
    <w:rsid w:val="5F100333"/>
    <w:rsid w:val="60203465"/>
    <w:rsid w:val="60C17119"/>
    <w:rsid w:val="61794DC2"/>
    <w:rsid w:val="632F5B89"/>
    <w:rsid w:val="63473BF7"/>
    <w:rsid w:val="63794014"/>
    <w:rsid w:val="63807109"/>
    <w:rsid w:val="63E43B3C"/>
    <w:rsid w:val="640146EE"/>
    <w:rsid w:val="660B3B79"/>
    <w:rsid w:val="6615311C"/>
    <w:rsid w:val="67826BDE"/>
    <w:rsid w:val="6888349B"/>
    <w:rsid w:val="68C66B42"/>
    <w:rsid w:val="69AE49D0"/>
    <w:rsid w:val="69B875FD"/>
    <w:rsid w:val="6A3C265A"/>
    <w:rsid w:val="6B2C2051"/>
    <w:rsid w:val="6B3A2CB9"/>
    <w:rsid w:val="6BE27D35"/>
    <w:rsid w:val="6C1560BD"/>
    <w:rsid w:val="6CAD29A6"/>
    <w:rsid w:val="6D540911"/>
    <w:rsid w:val="6DDE15FC"/>
    <w:rsid w:val="6E3C4330"/>
    <w:rsid w:val="6E751F61"/>
    <w:rsid w:val="6E8E6DAC"/>
    <w:rsid w:val="6E9568DB"/>
    <w:rsid w:val="6ED36C87"/>
    <w:rsid w:val="6EF34C3D"/>
    <w:rsid w:val="701D28B0"/>
    <w:rsid w:val="70384FF4"/>
    <w:rsid w:val="70B76860"/>
    <w:rsid w:val="711E068D"/>
    <w:rsid w:val="71630441"/>
    <w:rsid w:val="71630A9F"/>
    <w:rsid w:val="71F20A5E"/>
    <w:rsid w:val="72023B0B"/>
    <w:rsid w:val="7295497F"/>
    <w:rsid w:val="72C15774"/>
    <w:rsid w:val="72CE60E3"/>
    <w:rsid w:val="72E94CCB"/>
    <w:rsid w:val="74404788"/>
    <w:rsid w:val="74434040"/>
    <w:rsid w:val="74F121AA"/>
    <w:rsid w:val="753C40E4"/>
    <w:rsid w:val="75F45E61"/>
    <w:rsid w:val="7659146E"/>
    <w:rsid w:val="76F65C09"/>
    <w:rsid w:val="7702635B"/>
    <w:rsid w:val="77362CDF"/>
    <w:rsid w:val="77416E84"/>
    <w:rsid w:val="77DE0B76"/>
    <w:rsid w:val="781A301D"/>
    <w:rsid w:val="7904460D"/>
    <w:rsid w:val="79501600"/>
    <w:rsid w:val="7A3031E0"/>
    <w:rsid w:val="7A905722"/>
    <w:rsid w:val="7BA72CDE"/>
    <w:rsid w:val="7C38554E"/>
    <w:rsid w:val="7CCC14D9"/>
    <w:rsid w:val="7D332CA7"/>
    <w:rsid w:val="7E346086"/>
    <w:rsid w:val="7EFC18E2"/>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rFonts w:eastAsia="黑体"/>
      <w:b/>
      <w:kern w:val="44"/>
      <w:sz w:val="52"/>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link w:val="28"/>
    <w:autoRedefine/>
    <w:semiHidden/>
    <w:unhideWhenUsed/>
    <w:qFormat/>
    <w:uiPriority w:val="0"/>
    <w:pPr>
      <w:keepNext/>
      <w:keepLines/>
      <w:spacing w:beforeLines="0" w:beforeAutospacing="0" w:afterLines="0" w:afterAutospacing="0" w:line="360" w:lineRule="auto"/>
      <w:ind w:firstLine="0" w:firstLineChars="0"/>
      <w:jc w:val="center"/>
      <w:outlineLvl w:val="0"/>
    </w:pPr>
    <w:rPr>
      <w:rFonts w:ascii="Arial" w:hAnsi="Arial" w:eastAsia="黑体"/>
      <w:b/>
      <w:sz w:val="5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jc w:val="center"/>
    </w:pPr>
  </w:style>
  <w:style w:type="paragraph" w:styleId="7">
    <w:name w:val="Normal Indent"/>
    <w:basedOn w:val="1"/>
    <w:next w:val="1"/>
    <w:autoRedefine/>
    <w:qFormat/>
    <w:uiPriority w:val="99"/>
    <w:pPr>
      <w:ind w:firstLine="420"/>
    </w:pPr>
    <w:rPr>
      <w:rFonts w:ascii="Times New Roman" w:hAnsi="Times New Roman" w:eastAsia="宋体" w:cs="Times New Roman"/>
      <w:sz w:val="28"/>
    </w:rPr>
  </w:style>
  <w:style w:type="paragraph" w:styleId="8">
    <w:name w:val="toa heading"/>
    <w:basedOn w:val="1"/>
    <w:next w:val="1"/>
    <w:autoRedefine/>
    <w:qFormat/>
    <w:uiPriority w:val="0"/>
    <w:pPr>
      <w:spacing w:before="120" w:beforeLines="0" w:beforeAutospacing="0"/>
    </w:pPr>
    <w:rPr>
      <w:rFonts w:ascii="Arial" w:hAnsi="Arial"/>
      <w:sz w:val="24"/>
    </w:rPr>
  </w:style>
  <w:style w:type="paragraph" w:styleId="9">
    <w:name w:val="annotation text"/>
    <w:basedOn w:val="1"/>
    <w:autoRedefine/>
    <w:qFormat/>
    <w:uiPriority w:val="0"/>
    <w:pPr>
      <w:jc w:val="left"/>
    </w:pPr>
  </w:style>
  <w:style w:type="paragraph" w:styleId="10">
    <w:name w:val="Body Text"/>
    <w:basedOn w:val="1"/>
    <w:next w:val="1"/>
    <w:semiHidden/>
    <w:qFormat/>
    <w:uiPriority w:val="99"/>
    <w:pPr>
      <w:spacing w:after="120"/>
    </w:pPr>
    <w:rPr>
      <w:rFonts w:eastAsia="宋体" w:cs="Times New Roman"/>
    </w:rPr>
  </w:style>
  <w:style w:type="paragraph" w:styleId="11">
    <w:name w:val="Body Text Indent"/>
    <w:basedOn w:val="1"/>
    <w:autoRedefine/>
    <w:qFormat/>
    <w:uiPriority w:val="0"/>
    <w:pPr>
      <w:spacing w:after="120" w:afterLines="0"/>
      <w:ind w:left="420" w:leftChars="200"/>
    </w:pPr>
  </w:style>
  <w:style w:type="paragraph" w:styleId="12">
    <w:name w:val="Plain Text"/>
    <w:basedOn w:val="1"/>
    <w:autoRedefine/>
    <w:qFormat/>
    <w:uiPriority w:val="99"/>
    <w:rPr>
      <w:rFonts w:ascii="宋体" w:hAnsi="Courier New" w:eastAsia="宋体" w:cs="Courier New"/>
      <w:szCs w:val="21"/>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nhideWhenUsed/>
    <w:qFormat/>
    <w:uiPriority w:val="39"/>
    <w:pPr>
      <w:widowControl/>
      <w:spacing w:after="100" w:line="259" w:lineRule="auto"/>
      <w:jc w:val="left"/>
    </w:pPr>
    <w:rPr>
      <w:rFonts w:cs="Times New Roman"/>
      <w:kern w:val="0"/>
      <w:sz w:val="22"/>
      <w:szCs w:val="22"/>
    </w:rPr>
  </w:style>
  <w:style w:type="paragraph" w:styleId="16">
    <w:name w:val="Body Text First Indent"/>
    <w:basedOn w:val="1"/>
    <w:autoRedefine/>
    <w:qFormat/>
    <w:uiPriority w:val="0"/>
    <w:pPr>
      <w:spacing w:after="120"/>
      <w:ind w:firstLine="420" w:firstLineChars="1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autoRedefine/>
    <w:unhideWhenUsed/>
    <w:qFormat/>
    <w:uiPriority w:val="99"/>
    <w:rPr>
      <w:color w:val="0026E5" w:themeColor="hyperlink"/>
      <w:u w:val="single"/>
      <w14:textFill>
        <w14:solidFill>
          <w14:schemeClr w14:val="hlink"/>
        </w14:solidFill>
      </w14:textFill>
    </w:rPr>
  </w:style>
  <w:style w:type="paragraph" w:customStyle="1" w:styleId="21">
    <w:name w:val="样式1"/>
    <w:basedOn w:val="1"/>
    <w:autoRedefine/>
    <w:qFormat/>
    <w:uiPriority w:val="0"/>
    <w:pPr>
      <w:spacing w:line="360" w:lineRule="auto"/>
      <w:ind w:left="602"/>
      <w:outlineLvl w:val="1"/>
    </w:pPr>
    <w:rPr>
      <w:rFonts w:hint="eastAsia" w:ascii="仿宋" w:hAnsi="仿宋" w:eastAsia="仿宋" w:cs="仿宋"/>
      <w:b/>
      <w:bCs/>
      <w:color w:val="auto"/>
      <w:sz w:val="30"/>
    </w:rPr>
  </w:style>
  <w:style w:type="paragraph" w:customStyle="1" w:styleId="22">
    <w:name w:val="二级标题"/>
    <w:basedOn w:val="23"/>
    <w:autoRedefine/>
    <w:qFormat/>
    <w:uiPriority w:val="0"/>
    <w:pPr>
      <w:ind w:left="0" w:firstLine="0" w:firstLineChars="0"/>
      <w:jc w:val="left"/>
    </w:pPr>
    <w:rPr>
      <w:rFonts w:eastAsia="楷体"/>
    </w:rPr>
  </w:style>
  <w:style w:type="paragraph" w:customStyle="1" w:styleId="23">
    <w:name w:val="一级标题"/>
    <w:basedOn w:val="1"/>
    <w:autoRedefine/>
    <w:qFormat/>
    <w:uiPriority w:val="0"/>
    <w:pPr>
      <w:spacing w:line="360" w:lineRule="auto"/>
      <w:ind w:left="0" w:firstLine="0" w:firstLineChars="0"/>
      <w:jc w:val="center"/>
      <w:outlineLvl w:val="1"/>
    </w:pPr>
    <w:rPr>
      <w:rFonts w:hint="eastAsia" w:ascii="仿宋" w:hAnsi="仿宋" w:eastAsia="黑体" w:cs="仿宋"/>
      <w:b/>
      <w:bCs/>
      <w:color w:val="auto"/>
      <w:sz w:val="32"/>
    </w:rPr>
  </w:style>
  <w:style w:type="paragraph" w:customStyle="1" w:styleId="24">
    <w:name w:val="三级标题"/>
    <w:basedOn w:val="23"/>
    <w:link w:val="25"/>
    <w:autoRedefine/>
    <w:qFormat/>
    <w:uiPriority w:val="0"/>
    <w:pPr>
      <w:spacing w:line="360" w:lineRule="auto"/>
      <w:ind w:left="0" w:firstLine="210" w:firstLineChars="50"/>
      <w:jc w:val="left"/>
      <w:outlineLvl w:val="2"/>
    </w:pPr>
    <w:rPr>
      <w:rFonts w:eastAsia="仿宋"/>
      <w:sz w:val="30"/>
    </w:rPr>
  </w:style>
  <w:style w:type="character" w:customStyle="1" w:styleId="25">
    <w:name w:val="三级标题 Char"/>
    <w:link w:val="24"/>
    <w:autoRedefine/>
    <w:qFormat/>
    <w:uiPriority w:val="0"/>
    <w:rPr>
      <w:rFonts w:eastAsia="仿宋"/>
      <w:b/>
      <w:sz w:val="30"/>
    </w:rPr>
  </w:style>
  <w:style w:type="paragraph" w:customStyle="1" w:styleId="26">
    <w:name w:val="四级标题"/>
    <w:basedOn w:val="6"/>
    <w:autoRedefine/>
    <w:qFormat/>
    <w:uiPriority w:val="0"/>
    <w:pPr>
      <w:numPr>
        <w:ilvl w:val="0"/>
        <w:numId w:val="1"/>
      </w:numPr>
      <w:spacing w:line="240" w:lineRule="auto"/>
      <w:ind w:left="0" w:firstLine="0" w:firstLineChars="0"/>
      <w:jc w:val="left"/>
      <w:outlineLvl w:val="2"/>
    </w:pPr>
    <w:rPr>
      <w:rFonts w:hint="eastAsia" w:ascii="仿宋" w:hAnsi="仿宋" w:cs="仿宋"/>
      <w:color w:val="auto"/>
    </w:rPr>
  </w:style>
  <w:style w:type="paragraph" w:customStyle="1" w:styleId="27">
    <w:name w:val="表格字号"/>
    <w:basedOn w:val="1"/>
    <w:qFormat/>
    <w:uiPriority w:val="0"/>
    <w:pPr>
      <w:spacing w:line="360" w:lineRule="auto"/>
      <w:ind w:firstLine="0" w:firstLineChars="0"/>
      <w:jc w:val="center"/>
    </w:pPr>
    <w:rPr>
      <w:rFonts w:hint="eastAsia"/>
    </w:rPr>
  </w:style>
  <w:style w:type="character" w:customStyle="1" w:styleId="28">
    <w:name w:val="标题 4 Char"/>
    <w:link w:val="5"/>
    <w:autoRedefine/>
    <w:qFormat/>
    <w:uiPriority w:val="0"/>
    <w:rPr>
      <w:rFonts w:ascii="Arial" w:hAnsi="Arial" w:eastAsia="黑体"/>
      <w:b/>
      <w:sz w:val="52"/>
    </w:rPr>
  </w:style>
  <w:style w:type="paragraph" w:customStyle="1" w:styleId="29">
    <w:name w:val="TOC Heading"/>
    <w:basedOn w:val="2"/>
    <w:next w:val="1"/>
    <w:autoRedefine/>
    <w:unhideWhenUsed/>
    <w:qFormat/>
    <w:uiPriority w:val="39"/>
    <w:pPr>
      <w:spacing w:before="240" w:after="0" w:line="259" w:lineRule="auto"/>
      <w:outlineLvl w:val="9"/>
    </w:pPr>
    <w:rPr>
      <w:rFonts w:asciiTheme="majorHAnsi" w:hAnsiTheme="majorHAnsi" w:eastAsiaTheme="majorEastAsia" w:cstheme="majorBidi"/>
      <w:b w:val="0"/>
      <w:color w:val="2E54A1" w:themeColor="accent1" w:themeShade="BF"/>
      <w:kern w:val="0"/>
      <w:sz w:val="32"/>
      <w:szCs w:val="32"/>
    </w:rPr>
  </w:style>
  <w:style w:type="paragraph" w:styleId="30">
    <w:name w:val="List Paragraph"/>
    <w:basedOn w:val="1"/>
    <w:autoRedefine/>
    <w:qFormat/>
    <w:uiPriority w:val="99"/>
    <w:pPr>
      <w:ind w:firstLine="420" w:firstLineChars="200"/>
    </w:pPr>
  </w:style>
  <w:style w:type="character" w:customStyle="1" w:styleId="31">
    <w:name w:val="font11"/>
    <w:basedOn w:val="19"/>
    <w:autoRedefine/>
    <w:qFormat/>
    <w:uiPriority w:val="0"/>
    <w:rPr>
      <w:rFonts w:hint="eastAsia" w:ascii="宋体" w:hAnsi="宋体" w:eastAsia="宋体" w:cs="宋体"/>
      <w:b/>
      <w:bCs/>
      <w:color w:val="000000"/>
      <w:sz w:val="24"/>
      <w:szCs w:val="24"/>
      <w:u w:val="none"/>
    </w:rPr>
  </w:style>
  <w:style w:type="character" w:customStyle="1" w:styleId="32">
    <w:name w:val="font41"/>
    <w:basedOn w:val="19"/>
    <w:autoRedefine/>
    <w:qFormat/>
    <w:uiPriority w:val="0"/>
    <w:rPr>
      <w:rFonts w:hint="eastAsia" w:ascii="宋体" w:hAnsi="宋体" w:eastAsia="宋体" w:cs="宋体"/>
      <w:color w:val="FF0000"/>
      <w:sz w:val="24"/>
      <w:szCs w:val="24"/>
      <w:u w:val="none"/>
    </w:rPr>
  </w:style>
  <w:style w:type="character" w:customStyle="1" w:styleId="33">
    <w:name w:val="font21"/>
    <w:basedOn w:val="19"/>
    <w:autoRedefine/>
    <w:qFormat/>
    <w:uiPriority w:val="0"/>
    <w:rPr>
      <w:rFonts w:hint="eastAsia" w:ascii="宋体" w:hAnsi="宋体" w:eastAsia="宋体" w:cs="宋体"/>
      <w:color w:val="000000"/>
      <w:sz w:val="24"/>
      <w:szCs w:val="24"/>
      <w:u w:val="none"/>
    </w:rPr>
  </w:style>
  <w:style w:type="character" w:customStyle="1" w:styleId="34">
    <w:name w:val="font31"/>
    <w:basedOn w:val="19"/>
    <w:autoRedefine/>
    <w:qFormat/>
    <w:uiPriority w:val="0"/>
    <w:rPr>
      <w:rFonts w:hint="eastAsia" w:ascii="宋体" w:hAnsi="宋体" w:eastAsia="宋体" w:cs="宋体"/>
      <w:color w:val="000000"/>
      <w:sz w:val="22"/>
      <w:szCs w:val="22"/>
      <w:u w:val="none"/>
    </w:rPr>
  </w:style>
  <w:style w:type="table" w:customStyle="1" w:styleId="3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676</Words>
  <Characters>779</Characters>
  <Lines>0</Lines>
  <Paragraphs>0</Paragraphs>
  <TotalTime>8</TotalTime>
  <ScaleCrop>false</ScaleCrop>
  <LinksUpToDate>false</LinksUpToDate>
  <CharactersWithSpaces>1992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2023-07-06T00:43:00Z</dcterms:created>
  <dc:creator>Admin</dc:creator>
  <cp:lastModifiedBy>歪歪</cp:lastModifiedBy>
  <dcterms:modified xsi:type="dcterms:W3CDTF">2025-12-10T00:32:14Z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BB7EBC03CF634B2E912D3FADFCFDE700_13</vt:lpwstr>
  </property>
  <property fmtid="{D5CDD505-2E9C-101B-9397-08002B2CF9AE}" pid="4" name="KSOTemplateDocerSaveRecord">
    <vt:lpwstr>eyJoZGlkIjoiYWIwM2MzODhlYmVjOGJkNDc0NGQ1NWE4NzZjMzJlNTQiLCJ1c2VySWQiOiI2NTE1NjkzMTEifQ==</vt:lpwstr>
  </property>
</Properties>
</file>